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80" w:rsidRDefault="00C06480" w:rsidP="00C06480">
      <w:pPr>
        <w:pStyle w:val="ConsPlusNormal"/>
        <w:jc w:val="right"/>
        <w:outlineLvl w:val="1"/>
      </w:pPr>
      <w:r>
        <w:t>Приложение 8</w:t>
      </w:r>
    </w:p>
    <w:p w:rsidR="00C06480" w:rsidRDefault="00C06480" w:rsidP="00C06480">
      <w:pPr>
        <w:pStyle w:val="ConsPlusNormal"/>
        <w:jc w:val="right"/>
      </w:pPr>
      <w:r>
        <w:t>к Государственной программе</w:t>
      </w:r>
    </w:p>
    <w:p w:rsidR="00C06480" w:rsidRDefault="00C06480" w:rsidP="00C06480">
      <w:pPr>
        <w:pStyle w:val="ConsPlusNormal"/>
        <w:jc w:val="right"/>
      </w:pPr>
      <w:r>
        <w:t>Самарской области "Реализация государственной</w:t>
      </w:r>
    </w:p>
    <w:p w:rsidR="00C06480" w:rsidRDefault="00C06480" w:rsidP="00C06480">
      <w:pPr>
        <w:pStyle w:val="ConsPlusNormal"/>
        <w:jc w:val="right"/>
      </w:pPr>
      <w:r>
        <w:t>национальной политики в Самарской области</w:t>
      </w:r>
    </w:p>
    <w:p w:rsidR="00C06480" w:rsidRDefault="00C06480" w:rsidP="00C06480">
      <w:pPr>
        <w:pStyle w:val="ConsPlusNormal"/>
        <w:jc w:val="right"/>
      </w:pPr>
      <w:r>
        <w:t>(2014 - 2025 годы)"</w:t>
      </w:r>
    </w:p>
    <w:p w:rsidR="00C06480" w:rsidRDefault="00C06480" w:rsidP="00C06480">
      <w:pPr>
        <w:pStyle w:val="ConsPlusNormal"/>
        <w:jc w:val="both"/>
      </w:pPr>
    </w:p>
    <w:p w:rsidR="00C06480" w:rsidRDefault="00C06480" w:rsidP="00C06480">
      <w:pPr>
        <w:pStyle w:val="ConsPlusTitle"/>
        <w:jc w:val="center"/>
      </w:pPr>
      <w:bookmarkStart w:id="0" w:name="P3462"/>
      <w:bookmarkEnd w:id="0"/>
      <w:r>
        <w:t>ПОРЯДОК</w:t>
      </w:r>
    </w:p>
    <w:p w:rsidR="00C06480" w:rsidRDefault="00C06480" w:rsidP="00C06480">
      <w:pPr>
        <w:pStyle w:val="ConsPlusTitle"/>
        <w:jc w:val="center"/>
      </w:pPr>
      <w:r>
        <w:t xml:space="preserve">ОПРЕДЕЛЕНИЯ ОБЪЕМА И ПРЕДОСТАВЛЕНИЯ СУБСИДИЙ </w:t>
      </w:r>
      <w:proofErr w:type="gramStart"/>
      <w:r>
        <w:t>НЕКОММЕРЧЕСКИМ</w:t>
      </w:r>
      <w:proofErr w:type="gramEnd"/>
    </w:p>
    <w:p w:rsidR="00C06480" w:rsidRDefault="00C06480" w:rsidP="00C06480">
      <w:pPr>
        <w:pStyle w:val="ConsPlusTitle"/>
        <w:jc w:val="center"/>
      </w:pPr>
      <w:r>
        <w:t>ОРГАНИЗАЦИЯМ, НЕ ЯВЛЯЮЩИМСЯ ГОСУДАРСТВЕННЫМИ</w:t>
      </w:r>
    </w:p>
    <w:p w:rsidR="00C06480" w:rsidRDefault="00C06480" w:rsidP="00C06480">
      <w:pPr>
        <w:pStyle w:val="ConsPlusTitle"/>
        <w:jc w:val="center"/>
      </w:pPr>
      <w:r>
        <w:t>(МУНИЦИПАЛЬНЫМИ) УЧРЕЖДЕНИЯМИ, НА РЕАЛИЗАЦИЮ ПРОЕКТОВ,</w:t>
      </w:r>
    </w:p>
    <w:p w:rsidR="00C06480" w:rsidRDefault="00C06480" w:rsidP="00C06480">
      <w:pPr>
        <w:pStyle w:val="ConsPlusTitle"/>
        <w:jc w:val="center"/>
      </w:pPr>
      <w:proofErr w:type="gramStart"/>
      <w:r>
        <w:t>НАПРАВЛЕННЫХ</w:t>
      </w:r>
      <w:proofErr w:type="gramEnd"/>
      <w:r>
        <w:t xml:space="preserve"> НА СОЦИАЛЬНУЮ И КУЛЬТУРНУЮ АДАПТАЦИЮ</w:t>
      </w:r>
    </w:p>
    <w:p w:rsidR="00C06480" w:rsidRDefault="00C06480" w:rsidP="00C06480">
      <w:pPr>
        <w:pStyle w:val="ConsPlusTitle"/>
        <w:jc w:val="center"/>
      </w:pPr>
      <w:r>
        <w:t>ИНОСТРАННЫХ ГРАЖДАН В САМАРСКОЙ ОБЛАСТИ</w:t>
      </w:r>
    </w:p>
    <w:p w:rsidR="00C06480" w:rsidRDefault="00C06480" w:rsidP="00C06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480" w:rsidTr="002646DC">
        <w:tc>
          <w:tcPr>
            <w:tcW w:w="60" w:type="dxa"/>
            <w:tcBorders>
              <w:top w:val="nil"/>
              <w:left w:val="nil"/>
              <w:bottom w:val="nil"/>
              <w:right w:val="nil"/>
            </w:tcBorders>
            <w:shd w:val="clear" w:color="auto" w:fill="CED3F1"/>
            <w:tcMar>
              <w:top w:w="0" w:type="dxa"/>
              <w:left w:w="0" w:type="dxa"/>
              <w:bottom w:w="0" w:type="dxa"/>
              <w:right w:w="0" w:type="dxa"/>
            </w:tcMar>
          </w:tcPr>
          <w:p w:rsidR="00C06480" w:rsidRDefault="00C06480" w:rsidP="002646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480" w:rsidRDefault="00C06480" w:rsidP="002646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480" w:rsidRDefault="00C06480" w:rsidP="002646DC">
            <w:pPr>
              <w:pStyle w:val="ConsPlusNormal"/>
              <w:jc w:val="center"/>
            </w:pPr>
            <w:r>
              <w:rPr>
                <w:color w:val="392C69"/>
              </w:rPr>
              <w:t>Список изменяющих документов</w:t>
            </w:r>
          </w:p>
          <w:p w:rsidR="00C06480" w:rsidRDefault="00C06480" w:rsidP="002646DC">
            <w:pPr>
              <w:pStyle w:val="ConsPlusNormal"/>
              <w:jc w:val="center"/>
            </w:pPr>
            <w:r>
              <w:rPr>
                <w:color w:val="392C69"/>
              </w:rPr>
              <w:t>(</w:t>
            </w:r>
            <w:proofErr w:type="gramStart"/>
            <w:r>
              <w:rPr>
                <w:color w:val="392C69"/>
              </w:rPr>
              <w:t>введен</w:t>
            </w:r>
            <w:proofErr w:type="gramEnd"/>
            <w:r>
              <w:rPr>
                <w:color w:val="392C69"/>
              </w:rPr>
              <w:t xml:space="preserve"> </w:t>
            </w:r>
            <w:hyperlink r:id="rId5">
              <w:r>
                <w:rPr>
                  <w:color w:val="0000FF"/>
                </w:rPr>
                <w:t>Постановлением</w:t>
              </w:r>
            </w:hyperlink>
            <w:r>
              <w:rPr>
                <w:color w:val="392C69"/>
              </w:rPr>
              <w:t xml:space="preserve"> Правительства Самарской области от 05.05.2022 N 315;</w:t>
            </w:r>
          </w:p>
          <w:p w:rsidR="00C06480" w:rsidRDefault="00C06480" w:rsidP="002646DC">
            <w:pPr>
              <w:pStyle w:val="ConsPlusNormal"/>
              <w:jc w:val="center"/>
            </w:pPr>
            <w:r>
              <w:rPr>
                <w:color w:val="392C69"/>
              </w:rPr>
              <w:t xml:space="preserve">в ред. Постановлений Правительства Самарской области от 09.01.2023 </w:t>
            </w:r>
            <w:hyperlink r:id="rId6">
              <w:r>
                <w:rPr>
                  <w:color w:val="0000FF"/>
                </w:rPr>
                <w:t>N 2</w:t>
              </w:r>
            </w:hyperlink>
            <w:r>
              <w:rPr>
                <w:color w:val="392C69"/>
              </w:rPr>
              <w:t>,</w:t>
            </w:r>
          </w:p>
          <w:p w:rsidR="00C06480" w:rsidRDefault="00C06480" w:rsidP="002646DC">
            <w:pPr>
              <w:pStyle w:val="ConsPlusNormal"/>
              <w:jc w:val="center"/>
            </w:pPr>
            <w:r>
              <w:rPr>
                <w:color w:val="392C69"/>
              </w:rPr>
              <w:t xml:space="preserve">от 09.03.2023 </w:t>
            </w:r>
            <w:hyperlink r:id="rId7">
              <w:r>
                <w:rPr>
                  <w:color w:val="0000FF"/>
                </w:rPr>
                <w:t>N 163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480" w:rsidRDefault="00C06480" w:rsidP="002646DC">
            <w:pPr>
              <w:pStyle w:val="ConsPlusNormal"/>
            </w:pPr>
          </w:p>
        </w:tc>
      </w:tr>
    </w:tbl>
    <w:p w:rsidR="00C06480" w:rsidRDefault="00C06480" w:rsidP="00C06480">
      <w:pPr>
        <w:pStyle w:val="ConsPlusNormal"/>
        <w:jc w:val="both"/>
      </w:pPr>
    </w:p>
    <w:p w:rsidR="00C06480" w:rsidRDefault="00C06480" w:rsidP="00C06480">
      <w:pPr>
        <w:pStyle w:val="ConsPlusTitle"/>
        <w:jc w:val="center"/>
        <w:outlineLvl w:val="2"/>
      </w:pPr>
      <w:r>
        <w:t>1. Общие положения о предоставлении субсидии</w:t>
      </w:r>
    </w:p>
    <w:p w:rsidR="00C06480" w:rsidRDefault="00C06480" w:rsidP="00C06480">
      <w:pPr>
        <w:pStyle w:val="ConsPlusNormal"/>
        <w:jc w:val="both"/>
      </w:pPr>
    </w:p>
    <w:p w:rsidR="00C06480" w:rsidRDefault="00C06480" w:rsidP="00C06480">
      <w:pPr>
        <w:pStyle w:val="ConsPlusNormal"/>
        <w:ind w:firstLine="540"/>
        <w:jc w:val="both"/>
      </w:pPr>
      <w:r>
        <w:t xml:space="preserve">1.1. </w:t>
      </w:r>
      <w:proofErr w:type="gramStart"/>
      <w:r>
        <w:t xml:space="preserve">Настоящий Порядок устанавливает механизм определения объема и предоставления субсидий некоммерческим организациям, не являющимся государственными (муниципальными) учреждениями, за счет средств областного бюджета, в том числе формируемых за счет поступающих в областной бюджет средств федерального бюджета, на реализацию проектов, направленных на социальную и культурную адаптацию иностранных граждан в Самарской области, в соответствии с </w:t>
      </w:r>
      <w:hyperlink w:anchor="P1625">
        <w:r>
          <w:rPr>
            <w:color w:val="0000FF"/>
          </w:rPr>
          <w:t>пунктом 4.2 таблицы 2 приложения 2</w:t>
        </w:r>
      </w:hyperlink>
      <w:r>
        <w:t xml:space="preserve"> к государственной программе</w:t>
      </w:r>
      <w:proofErr w:type="gramEnd"/>
      <w:r>
        <w:t xml:space="preserve"> Самарской области "Реализация государственной национальной политики в Самарской области (2014 - 2025 годы)" (далее соответственно - субсидия, НКО, Государственная программа).</w:t>
      </w:r>
    </w:p>
    <w:p w:rsidR="00C06480" w:rsidRDefault="00C06480" w:rsidP="00C06480">
      <w:pPr>
        <w:pStyle w:val="ConsPlusNormal"/>
        <w:jc w:val="both"/>
      </w:pPr>
      <w:r>
        <w:t xml:space="preserve">(в ред. </w:t>
      </w:r>
      <w:hyperlink r:id="rId8">
        <w:r>
          <w:rPr>
            <w:color w:val="0000FF"/>
          </w:rPr>
          <w:t>Постановления</w:t>
        </w:r>
      </w:hyperlink>
      <w:r>
        <w:t xml:space="preserve"> Правительства Самарской области от 09.03.2023 N 163)</w:t>
      </w:r>
    </w:p>
    <w:p w:rsidR="00C06480" w:rsidRDefault="00C06480" w:rsidP="00C06480">
      <w:pPr>
        <w:pStyle w:val="ConsPlusNormal"/>
        <w:spacing w:before="220"/>
        <w:ind w:firstLine="540"/>
        <w:jc w:val="both"/>
      </w:pPr>
      <w:bookmarkStart w:id="1" w:name="P3477"/>
      <w:bookmarkEnd w:id="1"/>
      <w:r>
        <w:t xml:space="preserve">1.2. </w:t>
      </w:r>
      <w:proofErr w:type="gramStart"/>
      <w:r>
        <w:t>Предоставление субсидии осуществляется департаментом управления делами Губернатора Самарской области и Правительства Самарской области (далее - департамент управления делами)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 утвержденных департаменту управления делами в установленном порядке.</w:t>
      </w:r>
      <w:proofErr w:type="gramEnd"/>
    </w:p>
    <w:p w:rsidR="00C06480" w:rsidRDefault="00C06480" w:rsidP="00C06480">
      <w:pPr>
        <w:pStyle w:val="ConsPlusNormal"/>
        <w:spacing w:before="220"/>
        <w:ind w:firstLine="540"/>
        <w:jc w:val="both"/>
      </w:pPr>
      <w:proofErr w:type="gramStart"/>
      <w:r>
        <w:t>Ответственным</w:t>
      </w:r>
      <w:proofErr w:type="gramEnd"/>
      <w:r>
        <w:t xml:space="preserve"> за реализацию проектов, направленных на социальную и культурную адаптацию иностранных граждан в Самарской области, определен департамент внутренней политики Самарской области (далее - департамент).</w:t>
      </w:r>
    </w:p>
    <w:p w:rsidR="00C06480" w:rsidRDefault="00C06480" w:rsidP="00C06480">
      <w:pPr>
        <w:pStyle w:val="ConsPlusNormal"/>
        <w:spacing w:before="220"/>
        <w:ind w:firstLine="540"/>
        <w:jc w:val="both"/>
      </w:pPr>
      <w:r>
        <w:t>1.3. Субсидии предоставляются НКО на конкурсной основе (далее - конкурс) на реализацию проектов, направленных на социальную и культурную адаптацию иностранных граждан в Самарской области. Организатором конкурса является департамент.</w:t>
      </w:r>
    </w:p>
    <w:p w:rsidR="00C06480" w:rsidRDefault="00C06480" w:rsidP="00C06480">
      <w:pPr>
        <w:pStyle w:val="ConsPlusNormal"/>
        <w:spacing w:before="220"/>
        <w:ind w:firstLine="540"/>
        <w:jc w:val="both"/>
      </w:pPr>
      <w:r>
        <w:t>Проект, направленный на социальную и культурную адаптацию иностранных граждан в Самарской области, подготовленный НКО, должен быть разработан в соответствии с целью и задачами Государственной программы.</w:t>
      </w:r>
    </w:p>
    <w:p w:rsidR="00C06480" w:rsidRDefault="00C06480" w:rsidP="00C06480">
      <w:pPr>
        <w:pStyle w:val="ConsPlusNormal"/>
        <w:spacing w:before="220"/>
        <w:ind w:firstLine="540"/>
        <w:jc w:val="both"/>
      </w:pPr>
      <w:r>
        <w:t>1.4. Отбор НКО осуществляется по следующим критериям:</w:t>
      </w:r>
    </w:p>
    <w:p w:rsidR="00C06480" w:rsidRDefault="00C06480" w:rsidP="00C06480">
      <w:pPr>
        <w:pStyle w:val="ConsPlusNormal"/>
        <w:spacing w:before="220"/>
        <w:ind w:firstLine="540"/>
        <w:jc w:val="both"/>
      </w:pPr>
      <w:r>
        <w:t>наличие у НКО опыта деятельности по реализации проектов, направленных на социальную и культурную адаптацию иностранных граждан в Самарской области (далее - проекты);</w:t>
      </w:r>
    </w:p>
    <w:p w:rsidR="00C06480" w:rsidRDefault="00C06480" w:rsidP="00C06480">
      <w:pPr>
        <w:pStyle w:val="ConsPlusNormal"/>
        <w:spacing w:before="220"/>
        <w:ind w:firstLine="540"/>
        <w:jc w:val="both"/>
      </w:pPr>
      <w:r>
        <w:lastRenderedPageBreak/>
        <w:t>наличие у НКО опыта деятельности по привлечению жителей муниципальных образований Самарской области для участия в проектах;</w:t>
      </w:r>
    </w:p>
    <w:p w:rsidR="00C06480" w:rsidRDefault="00C06480" w:rsidP="00C06480">
      <w:pPr>
        <w:pStyle w:val="ConsPlusNormal"/>
        <w:spacing w:before="220"/>
        <w:ind w:firstLine="540"/>
        <w:jc w:val="both"/>
      </w:pPr>
      <w:r>
        <w:t>наличие у НКО опыта деятельности по реализации проектов с количеством участников не менее 50 человек;</w:t>
      </w:r>
    </w:p>
    <w:p w:rsidR="00C06480" w:rsidRDefault="00C06480" w:rsidP="00C06480">
      <w:pPr>
        <w:pStyle w:val="ConsPlusNormal"/>
        <w:jc w:val="both"/>
      </w:pPr>
      <w:r>
        <w:t xml:space="preserve">(в ред. </w:t>
      </w:r>
      <w:hyperlink r:id="rId9">
        <w:r>
          <w:rPr>
            <w:color w:val="0000FF"/>
          </w:rPr>
          <w:t>Постановления</w:t>
        </w:r>
      </w:hyperlink>
      <w:r>
        <w:t xml:space="preserve"> Правительства Самарской области от 09.03.2023 N 163)</w:t>
      </w:r>
    </w:p>
    <w:p w:rsidR="00C06480" w:rsidRDefault="00C06480" w:rsidP="00C06480">
      <w:pPr>
        <w:pStyle w:val="ConsPlusNormal"/>
        <w:spacing w:before="220"/>
        <w:ind w:firstLine="540"/>
        <w:jc w:val="both"/>
      </w:pPr>
      <w:r>
        <w:t>наличие у НКО опыта деятельности по информационному освещению реализации проектов.</w:t>
      </w:r>
    </w:p>
    <w:p w:rsidR="00C06480" w:rsidRDefault="00C06480" w:rsidP="00C06480">
      <w:pPr>
        <w:pStyle w:val="ConsPlusNormal"/>
        <w:spacing w:before="220"/>
        <w:ind w:firstLine="540"/>
        <w:jc w:val="both"/>
      </w:pPr>
      <w:bookmarkStart w:id="2" w:name="P3487"/>
      <w:bookmarkEnd w:id="2"/>
      <w:r>
        <w:t>1.5. НКО должна соответствовать на дату не ранее чем за 30 дней до даты подачи документов для участия в конкурсе следующим требованиям:</w:t>
      </w:r>
    </w:p>
    <w:p w:rsidR="00C06480" w:rsidRDefault="00C06480" w:rsidP="00C06480">
      <w:pPr>
        <w:pStyle w:val="ConsPlusNormal"/>
        <w:spacing w:before="220"/>
        <w:ind w:firstLine="540"/>
        <w:jc w:val="both"/>
      </w:pPr>
      <w:bookmarkStart w:id="3" w:name="P3488"/>
      <w:bookmarkEnd w:id="3"/>
      <w:r>
        <w:t>отсутствие у 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06480" w:rsidRDefault="00C06480" w:rsidP="00C06480">
      <w:pPr>
        <w:pStyle w:val="ConsPlusNormal"/>
        <w:spacing w:before="220"/>
        <w:ind w:firstLine="540"/>
        <w:jc w:val="both"/>
      </w:pPr>
      <w:bookmarkStart w:id="4" w:name="P3489"/>
      <w:bookmarkEnd w:id="4"/>
      <w:r>
        <w:t>НКО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C06480" w:rsidRDefault="00C06480" w:rsidP="00C06480">
      <w:pPr>
        <w:pStyle w:val="ConsPlusNormal"/>
        <w:spacing w:before="220"/>
        <w:ind w:firstLine="540"/>
        <w:jc w:val="both"/>
      </w:pPr>
      <w:bookmarkStart w:id="5" w:name="P3490"/>
      <w:bookmarkEnd w:id="5"/>
      <w:proofErr w:type="gramStart"/>
      <w:r>
        <w:t>НКО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w:t>
      </w:r>
      <w:proofErr w:type="gramEnd"/>
      <w:r>
        <w:t xml:space="preserve"> не предусмотрено законодательством Российской Федерации;</w:t>
      </w:r>
    </w:p>
    <w:p w:rsidR="00C06480" w:rsidRDefault="00C06480" w:rsidP="00C06480">
      <w:pPr>
        <w:pStyle w:val="ConsPlusNormal"/>
        <w:jc w:val="both"/>
      </w:pPr>
      <w:r>
        <w:t xml:space="preserve">(в ред. </w:t>
      </w:r>
      <w:hyperlink r:id="rId10">
        <w:r>
          <w:rPr>
            <w:color w:val="0000FF"/>
          </w:rPr>
          <w:t>Постановления</w:t>
        </w:r>
      </w:hyperlink>
      <w:r>
        <w:t xml:space="preserve"> Правительства Самарской области от 09.01.2023 N 2)</w:t>
      </w:r>
    </w:p>
    <w:p w:rsidR="00C06480" w:rsidRDefault="00C06480" w:rsidP="00C06480">
      <w:pPr>
        <w:pStyle w:val="ConsPlusNormal"/>
        <w:spacing w:before="220"/>
        <w:ind w:firstLine="540"/>
        <w:jc w:val="both"/>
      </w:pPr>
      <w:bookmarkStart w:id="6" w:name="P3492"/>
      <w:bookmarkEnd w:id="6"/>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 являющейся юридическим лицом;</w:t>
      </w:r>
      <w:proofErr w:type="gramEnd"/>
    </w:p>
    <w:p w:rsidR="00C06480" w:rsidRDefault="00C06480" w:rsidP="00C06480">
      <w:pPr>
        <w:pStyle w:val="ConsPlusNormal"/>
        <w:spacing w:before="220"/>
        <w:ind w:firstLine="540"/>
        <w:jc w:val="both"/>
      </w:pPr>
      <w:bookmarkStart w:id="7" w:name="P3493"/>
      <w:bookmarkEnd w:id="7"/>
      <w:r>
        <w:t>НКО не должна получать средства из бюджета Самарской области на основании иных нормативных актов в целях реализации проекта;</w:t>
      </w:r>
    </w:p>
    <w:p w:rsidR="00C06480" w:rsidRDefault="00C06480" w:rsidP="00C06480">
      <w:pPr>
        <w:pStyle w:val="ConsPlusNormal"/>
        <w:spacing w:before="220"/>
        <w:ind w:firstLine="540"/>
        <w:jc w:val="both"/>
      </w:pPr>
      <w:bookmarkStart w:id="8" w:name="P3494"/>
      <w:bookmarkEnd w:id="8"/>
      <w:r>
        <w:t>регистрация НКО в качестве юридического лица на территории Самарской области;</w:t>
      </w:r>
    </w:p>
    <w:p w:rsidR="00C06480" w:rsidRDefault="00C06480" w:rsidP="00C06480">
      <w:pPr>
        <w:pStyle w:val="ConsPlusNormal"/>
        <w:spacing w:before="220"/>
        <w:ind w:firstLine="540"/>
        <w:jc w:val="both"/>
      </w:pPr>
      <w:bookmarkStart w:id="9" w:name="P3495"/>
      <w:bookmarkEnd w:id="9"/>
      <w:r>
        <w:t>продолжительность деятельности НКО на территории Самарской области составляет не менее одного года.</w:t>
      </w:r>
    </w:p>
    <w:p w:rsidR="00C06480" w:rsidRDefault="00C06480" w:rsidP="00C06480">
      <w:pPr>
        <w:pStyle w:val="ConsPlusNormal"/>
        <w:spacing w:before="220"/>
        <w:ind w:firstLine="540"/>
        <w:jc w:val="both"/>
      </w:pPr>
      <w:bookmarkStart w:id="10" w:name="P3496"/>
      <w:bookmarkEnd w:id="10"/>
      <w:r>
        <w:t xml:space="preserve">1.6. Субсидии предоставляются НКО на финансовое обеспечение (возмещение) затрат, связанных с реализацией проекта, в том числе </w:t>
      </w:r>
      <w:proofErr w:type="gramStart"/>
      <w:r>
        <w:t>на</w:t>
      </w:r>
      <w:proofErr w:type="gramEnd"/>
      <w:r>
        <w:t>:</w:t>
      </w:r>
    </w:p>
    <w:p w:rsidR="00C06480" w:rsidRDefault="00C06480" w:rsidP="00C06480">
      <w:pPr>
        <w:pStyle w:val="ConsPlusNormal"/>
        <w:spacing w:before="220"/>
        <w:ind w:firstLine="540"/>
        <w:jc w:val="both"/>
      </w:pPr>
      <w:r>
        <w:t>оплату труда привлеченных специалистов, непосредственно занятых в связи с реализацией проекта (при наличии расшифровки затрат на оплату труда с указанием количества и профиля специалистов, участвующих в реализации проекта, и затраченного времени);</w:t>
      </w:r>
    </w:p>
    <w:p w:rsidR="00C06480" w:rsidRDefault="00C06480" w:rsidP="00C06480">
      <w:pPr>
        <w:pStyle w:val="ConsPlusNormal"/>
        <w:spacing w:before="220"/>
        <w:ind w:firstLine="540"/>
        <w:jc w:val="both"/>
      </w:pPr>
      <w:r>
        <w:t>оплату услуг сторонних организаций и (или) физических лиц, необходимых для реализации проекта;</w:t>
      </w:r>
    </w:p>
    <w:p w:rsidR="00C06480" w:rsidRDefault="00C06480" w:rsidP="00C06480">
      <w:pPr>
        <w:pStyle w:val="ConsPlusNormal"/>
        <w:spacing w:before="220"/>
        <w:ind w:firstLine="540"/>
        <w:jc w:val="both"/>
      </w:pPr>
      <w:r>
        <w:t xml:space="preserve">приобретение расходных материалов, товарно-материальных ценностей, необходимых для реализации проекта, в количестве, соответствующем объему работ и (или) услуг для реализации </w:t>
      </w:r>
      <w:r>
        <w:lastRenderedPageBreak/>
        <w:t>проекта;</w:t>
      </w:r>
    </w:p>
    <w:p w:rsidR="00C06480" w:rsidRDefault="00C06480" w:rsidP="00C06480">
      <w:pPr>
        <w:pStyle w:val="ConsPlusNormal"/>
        <w:spacing w:before="220"/>
        <w:ind w:firstLine="540"/>
        <w:jc w:val="both"/>
      </w:pPr>
      <w:r>
        <w:t>приобретение прав на результаты интеллектуальной деятельности;</w:t>
      </w:r>
    </w:p>
    <w:p w:rsidR="00C06480" w:rsidRDefault="00C06480" w:rsidP="00C06480">
      <w:pPr>
        <w:pStyle w:val="ConsPlusNormal"/>
        <w:spacing w:before="220"/>
        <w:ind w:firstLine="540"/>
        <w:jc w:val="both"/>
      </w:pPr>
      <w:r>
        <w:t>командировочные расходы;</w:t>
      </w:r>
    </w:p>
    <w:p w:rsidR="00C06480" w:rsidRDefault="00C06480" w:rsidP="00C06480">
      <w:pPr>
        <w:pStyle w:val="ConsPlusNormal"/>
        <w:spacing w:before="220"/>
        <w:ind w:firstLine="540"/>
        <w:jc w:val="both"/>
      </w:pPr>
      <w:r>
        <w:t>аренду помещений (с указанием срока аренды и категории помещения), а также звукового, светового и другого оборудования, необходимого для реализации проекта;</w:t>
      </w:r>
    </w:p>
    <w:p w:rsidR="00C06480" w:rsidRDefault="00C06480" w:rsidP="00C06480">
      <w:pPr>
        <w:pStyle w:val="ConsPlusNormal"/>
        <w:spacing w:before="220"/>
        <w:ind w:firstLine="540"/>
        <w:jc w:val="both"/>
      </w:pPr>
      <w:r>
        <w:t>уплату налогов на доходы физических лиц, участвующих в реализации проекта,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страхование на случай временной нетрудоспособности и в связи с материнством, Федеральный фонд обязательного медицинского страхования на медицинское страхование;</w:t>
      </w:r>
    </w:p>
    <w:p w:rsidR="00C06480" w:rsidRDefault="00C06480" w:rsidP="00C06480">
      <w:pPr>
        <w:pStyle w:val="ConsPlusNormal"/>
        <w:spacing w:before="220"/>
        <w:ind w:firstLine="540"/>
        <w:jc w:val="both"/>
      </w:pPr>
      <w:r>
        <w:t>общехозяйственные расходы, необходимые для реализации проекта (оплату труда сотрудников НКО, занятых в связи с реализацией проекта, расходы на содержание зданий и помещений).</w:t>
      </w:r>
    </w:p>
    <w:p w:rsidR="00C06480" w:rsidRDefault="00C06480" w:rsidP="00C06480">
      <w:pPr>
        <w:pStyle w:val="ConsPlusNormal"/>
        <w:spacing w:before="220"/>
        <w:ind w:firstLine="540"/>
        <w:jc w:val="both"/>
      </w:pPr>
      <w:bookmarkStart w:id="11" w:name="P3505"/>
      <w:bookmarkEnd w:id="11"/>
      <w:r>
        <w:t>1.7. Достигнутым или планируемым результатом предоставления субсидии является количество реализованных проектов НКО, направленных на социальную и культурную адаптацию иностранных граждан в Самарской области, в срок до 27 декабря года предоставления субсидии по итогам оказания услуг (выполнения работ) в рамках осуществления уставной деятельности НКО (далее - результат предоставления субсидии).</w:t>
      </w:r>
    </w:p>
    <w:p w:rsidR="00C06480" w:rsidRDefault="00C06480" w:rsidP="00C06480">
      <w:pPr>
        <w:pStyle w:val="ConsPlusNormal"/>
        <w:spacing w:before="220"/>
        <w:ind w:firstLine="540"/>
        <w:jc w:val="both"/>
      </w:pPr>
      <w:r>
        <w:t xml:space="preserve">В соответствии с </w:t>
      </w:r>
      <w:hyperlink r:id="rId11">
        <w:r>
          <w:rPr>
            <w:color w:val="0000FF"/>
          </w:rPr>
          <w:t>приказом</w:t>
        </w:r>
      </w:hyperlink>
      <w:r>
        <w:t xml:space="preserve"> Министерства финансов Российской Федерации от 29.09.2021 N 138н "Об утверждении </w:t>
      </w:r>
      <w:proofErr w:type="gramStart"/>
      <w:r>
        <w:t>Порядка проведения мониторинга достижения результатов предоставления</w:t>
      </w:r>
      <w:proofErr w:type="gramEnd"/>
      <w:r>
        <w:t xml:space="preserve">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тип результата предоставления субсидии: оказание услуг (выполнение работ).</w:t>
      </w:r>
    </w:p>
    <w:p w:rsidR="00C06480" w:rsidRDefault="00C06480" w:rsidP="00C06480">
      <w:pPr>
        <w:pStyle w:val="ConsPlusNormal"/>
        <w:spacing w:before="220"/>
        <w:ind w:firstLine="540"/>
        <w:jc w:val="both"/>
      </w:pPr>
      <w:r>
        <w:t>Конечное значение результата предоставления субсидии (конкретная количественная характеристика итогов) и точная дата завершения результата предоставления субсидии указываются в соглашении, заключенном между департаментом управления делами и НКО (далее - соглашение).</w:t>
      </w:r>
    </w:p>
    <w:p w:rsidR="00C06480" w:rsidRDefault="00C06480" w:rsidP="00C06480">
      <w:pPr>
        <w:pStyle w:val="ConsPlusNormal"/>
        <w:spacing w:before="220"/>
        <w:ind w:firstLine="540"/>
        <w:jc w:val="both"/>
      </w:pPr>
      <w:r>
        <w:t>Показателем, необходимым для достижения результата предоставления субсидии (далее - характеристика), является количество (численность) участников проектов, направленных на социальную и культурную адаптацию иностранных граждан в Самарской области.</w:t>
      </w:r>
    </w:p>
    <w:p w:rsidR="00C06480" w:rsidRDefault="00C06480" w:rsidP="00C06480">
      <w:pPr>
        <w:pStyle w:val="ConsPlusNormal"/>
        <w:jc w:val="both"/>
      </w:pPr>
      <w:r>
        <w:t xml:space="preserve">(п. 1.7 в ред. </w:t>
      </w:r>
      <w:hyperlink r:id="rId12">
        <w:r>
          <w:rPr>
            <w:color w:val="0000FF"/>
          </w:rPr>
          <w:t>Постановления</w:t>
        </w:r>
      </w:hyperlink>
      <w:r>
        <w:t xml:space="preserve"> Правительства Самарской области от 09.01.2023 N 2)</w:t>
      </w:r>
    </w:p>
    <w:p w:rsidR="00C06480" w:rsidRDefault="00C06480" w:rsidP="00C06480">
      <w:pPr>
        <w:pStyle w:val="ConsPlusNormal"/>
        <w:spacing w:before="220"/>
        <w:ind w:firstLine="540"/>
        <w:jc w:val="both"/>
      </w:pPr>
      <w:r>
        <w:t xml:space="preserve">1.8.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Самарской области на очередной финансовый год и плановый период (закона о внесении изменений в закон о бюджете Самарской области на очередной финансовый год и плановый период).</w:t>
      </w:r>
      <w:proofErr w:type="gramEnd"/>
    </w:p>
    <w:p w:rsidR="00C06480" w:rsidRDefault="00C06480" w:rsidP="00C06480">
      <w:pPr>
        <w:pStyle w:val="ConsPlusNormal"/>
        <w:jc w:val="both"/>
      </w:pPr>
      <w:r>
        <w:t xml:space="preserve">(п. 1.8 в ред. </w:t>
      </w:r>
      <w:hyperlink r:id="rId13">
        <w:r>
          <w:rPr>
            <w:color w:val="0000FF"/>
          </w:rPr>
          <w:t>Постановления</w:t>
        </w:r>
      </w:hyperlink>
      <w:r>
        <w:t xml:space="preserve"> Правительства Самарской области от 09.01.2023 N 2)</w:t>
      </w:r>
    </w:p>
    <w:p w:rsidR="00C06480" w:rsidRDefault="00C06480" w:rsidP="00C06480">
      <w:pPr>
        <w:pStyle w:val="ConsPlusNormal"/>
        <w:jc w:val="both"/>
      </w:pPr>
    </w:p>
    <w:p w:rsidR="00C06480" w:rsidRDefault="00C06480" w:rsidP="00C06480">
      <w:pPr>
        <w:pStyle w:val="ConsPlusTitle"/>
        <w:jc w:val="center"/>
        <w:outlineLvl w:val="2"/>
      </w:pPr>
      <w:bookmarkStart w:id="12" w:name="P3513"/>
      <w:bookmarkEnd w:id="12"/>
      <w:r>
        <w:t>2. Условия и порядок предоставления субсидии</w:t>
      </w:r>
    </w:p>
    <w:p w:rsidR="00C06480" w:rsidRDefault="00C06480" w:rsidP="00C06480">
      <w:pPr>
        <w:pStyle w:val="ConsPlusNormal"/>
        <w:jc w:val="both"/>
      </w:pPr>
    </w:p>
    <w:p w:rsidR="00C06480" w:rsidRDefault="00C06480" w:rsidP="00C06480">
      <w:pPr>
        <w:pStyle w:val="ConsPlusNormal"/>
        <w:ind w:firstLine="540"/>
        <w:jc w:val="both"/>
      </w:pPr>
      <w:r>
        <w:t xml:space="preserve">2.1. В целях определения НКО - получателя субсидии департамент не </w:t>
      </w:r>
      <w:proofErr w:type="gramStart"/>
      <w:r>
        <w:t>позднее</w:t>
      </w:r>
      <w:proofErr w:type="gramEnd"/>
      <w:r>
        <w:t xml:space="preserve"> чем за 30 календарных дней до дня проведения конкурса размещает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 извещение о проведении конкурса с указанием предельного размера предоставляемой субсидии (далее - извещение).</w:t>
      </w:r>
    </w:p>
    <w:p w:rsidR="00C06480" w:rsidRDefault="00C06480" w:rsidP="00C06480">
      <w:pPr>
        <w:pStyle w:val="ConsPlusNormal"/>
        <w:spacing w:before="220"/>
        <w:ind w:firstLine="540"/>
        <w:jc w:val="both"/>
      </w:pPr>
      <w:r>
        <w:lastRenderedPageBreak/>
        <w:t>Извещение должно содержать следующую информацию:</w:t>
      </w:r>
    </w:p>
    <w:p w:rsidR="00C06480" w:rsidRDefault="00C06480" w:rsidP="00C06480">
      <w:pPr>
        <w:pStyle w:val="ConsPlusNormal"/>
        <w:spacing w:before="220"/>
        <w:ind w:firstLine="540"/>
        <w:jc w:val="both"/>
      </w:pPr>
      <w:r>
        <w:t xml:space="preserve">дату начала подачи или окончания приема заявок участниками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C06480" w:rsidRDefault="00C06480" w:rsidP="00C06480">
      <w:pPr>
        <w:pStyle w:val="ConsPlusNormal"/>
        <w:spacing w:before="220"/>
        <w:ind w:firstLine="540"/>
        <w:jc w:val="both"/>
      </w:pPr>
      <w:r>
        <w:t>местонахождение, почтовый адрес, контактные данные (Ф.И.О., номер телефона, адрес электронной почты) ответственного за прием заявок организаций сотрудника департамента;</w:t>
      </w:r>
    </w:p>
    <w:p w:rsidR="00C06480" w:rsidRDefault="00C06480" w:rsidP="00C06480">
      <w:pPr>
        <w:pStyle w:val="ConsPlusNormal"/>
        <w:spacing w:before="220"/>
        <w:ind w:firstLine="540"/>
        <w:jc w:val="both"/>
      </w:pPr>
      <w:r>
        <w:t>цели и результаты предоставления субсидии;</w:t>
      </w:r>
    </w:p>
    <w:p w:rsidR="00C06480" w:rsidRDefault="00C06480" w:rsidP="00C06480">
      <w:pPr>
        <w:pStyle w:val="ConsPlusNormal"/>
        <w:spacing w:before="220"/>
        <w:ind w:firstLine="540"/>
        <w:jc w:val="both"/>
      </w:pPr>
      <w:r>
        <w:t>сетевой адрес в информационно-телекоммуникационной сети Интернет, по которому обеспечивается проведение конкурса;</w:t>
      </w:r>
    </w:p>
    <w:p w:rsidR="00C06480" w:rsidRDefault="00C06480" w:rsidP="00C06480">
      <w:pPr>
        <w:pStyle w:val="ConsPlusNormal"/>
        <w:spacing w:before="220"/>
        <w:ind w:firstLine="540"/>
        <w:jc w:val="both"/>
      </w:pPr>
      <w:r>
        <w:t>ссылку на нормативный правовой акт, содержащий перечень документов, представляемых НКО для участия в конкурсе;</w:t>
      </w:r>
    </w:p>
    <w:p w:rsidR="00C06480" w:rsidRDefault="00C06480" w:rsidP="00C06480">
      <w:pPr>
        <w:pStyle w:val="ConsPlusNormal"/>
        <w:spacing w:before="220"/>
        <w:ind w:firstLine="540"/>
        <w:jc w:val="both"/>
      </w:pPr>
      <w:r>
        <w:t xml:space="preserve">требования к НКО в соответствии с </w:t>
      </w:r>
      <w:hyperlink w:anchor="P3487">
        <w:r>
          <w:rPr>
            <w:color w:val="0000FF"/>
          </w:rPr>
          <w:t>пунктом 1.5</w:t>
        </w:r>
      </w:hyperlink>
      <w:r>
        <w:t xml:space="preserve"> настоящего Порядка и перечень документов, представляемых ими для подтверждения соответствия указанным требованиям;</w:t>
      </w:r>
    </w:p>
    <w:p w:rsidR="00C06480" w:rsidRDefault="00C06480" w:rsidP="00C06480">
      <w:pPr>
        <w:pStyle w:val="ConsPlusNormal"/>
        <w:spacing w:before="220"/>
        <w:ind w:firstLine="540"/>
        <w:jc w:val="both"/>
      </w:pPr>
      <w:r>
        <w:t>требования, предъявляемые к форме и содержанию заявок НКО, в том числе порядок подачи;</w:t>
      </w:r>
    </w:p>
    <w:p w:rsidR="00C06480" w:rsidRDefault="00C06480" w:rsidP="00C06480">
      <w:pPr>
        <w:pStyle w:val="ConsPlusNormal"/>
        <w:spacing w:before="220"/>
        <w:ind w:firstLine="540"/>
        <w:jc w:val="both"/>
      </w:pPr>
      <w:r>
        <w:t>порядок отзыва заявок НКО, их возврата, в том числе основания для такого возврата;</w:t>
      </w:r>
    </w:p>
    <w:p w:rsidR="00C06480" w:rsidRDefault="00C06480" w:rsidP="00C06480">
      <w:pPr>
        <w:pStyle w:val="ConsPlusNormal"/>
        <w:spacing w:before="220"/>
        <w:ind w:firstLine="540"/>
        <w:jc w:val="both"/>
      </w:pPr>
      <w:r>
        <w:t>правила рассмотрения, критерии отбора и оценки заявок НКО;</w:t>
      </w:r>
    </w:p>
    <w:p w:rsidR="00C06480" w:rsidRDefault="00C06480" w:rsidP="00C06480">
      <w:pPr>
        <w:pStyle w:val="ConsPlusNormal"/>
        <w:spacing w:before="220"/>
        <w:ind w:firstLine="540"/>
        <w:jc w:val="both"/>
      </w:pPr>
      <w:r>
        <w:t>дату размещения результатов конкурса на официальном сайте Правительства Самарской области и информационном портале "Все мы - Россия" (с размещением указателя страницы сайта на едином портале), которая не может быть позднее 14-го календарного дня, следующего за днем определения НКО - победителя конкурса;</w:t>
      </w:r>
    </w:p>
    <w:p w:rsidR="00C06480" w:rsidRDefault="00C06480" w:rsidP="00C06480">
      <w:pPr>
        <w:pStyle w:val="ConsPlusNormal"/>
        <w:spacing w:before="220"/>
        <w:ind w:firstLine="540"/>
        <w:jc w:val="both"/>
      </w:pPr>
      <w:r>
        <w:t>порядок предоставления НКО разъяснений положений извещения, даты начала и окончания срока такого предоставления;</w:t>
      </w:r>
    </w:p>
    <w:p w:rsidR="00C06480" w:rsidRDefault="00C06480" w:rsidP="00C06480">
      <w:pPr>
        <w:pStyle w:val="ConsPlusNormal"/>
        <w:spacing w:before="220"/>
        <w:ind w:firstLine="540"/>
        <w:jc w:val="both"/>
      </w:pPr>
      <w:r>
        <w:t>срок, в течение которого НКО - победитель конкурса должна подписать соглашение;</w:t>
      </w:r>
    </w:p>
    <w:p w:rsidR="00C06480" w:rsidRDefault="00C06480" w:rsidP="00C06480">
      <w:pPr>
        <w:pStyle w:val="ConsPlusNormal"/>
        <w:spacing w:before="220"/>
        <w:ind w:firstLine="540"/>
        <w:jc w:val="both"/>
      </w:pPr>
      <w:r>
        <w:t xml:space="preserve">условия признания НКО - победителя конкурса </w:t>
      </w:r>
      <w:proofErr w:type="gramStart"/>
      <w:r>
        <w:t>уклонившейся</w:t>
      </w:r>
      <w:proofErr w:type="gramEnd"/>
      <w:r>
        <w:t xml:space="preserve"> от заключения соглашения.</w:t>
      </w:r>
    </w:p>
    <w:p w:rsidR="00C06480" w:rsidRDefault="00C06480" w:rsidP="00C06480">
      <w:pPr>
        <w:pStyle w:val="ConsPlusNormal"/>
        <w:spacing w:before="220"/>
        <w:ind w:firstLine="540"/>
        <w:jc w:val="both"/>
      </w:pPr>
      <w:bookmarkStart w:id="13" w:name="P3530"/>
      <w:bookmarkEnd w:id="13"/>
      <w:r>
        <w:t xml:space="preserve">2.2. Для участия в конкурсе НКО представляет в департамент заявку по </w:t>
      </w:r>
      <w:hyperlink w:anchor="P3682">
        <w:r>
          <w:rPr>
            <w:color w:val="0000FF"/>
          </w:rPr>
          <w:t>форме</w:t>
        </w:r>
      </w:hyperlink>
      <w:r>
        <w:t xml:space="preserve"> согласно приложению 1 к настоящему Порядку с приложением следующих документов:</w:t>
      </w:r>
    </w:p>
    <w:p w:rsidR="00C06480" w:rsidRDefault="00C06480" w:rsidP="00C06480">
      <w:pPr>
        <w:pStyle w:val="ConsPlusNormal"/>
        <w:spacing w:before="220"/>
        <w:ind w:firstLine="540"/>
        <w:jc w:val="both"/>
      </w:pPr>
      <w:hyperlink w:anchor="P3781">
        <w:r>
          <w:rPr>
            <w:color w:val="0000FF"/>
          </w:rPr>
          <w:t>паспорт</w:t>
        </w:r>
      </w:hyperlink>
      <w:r>
        <w:t xml:space="preserve"> проекта по форме согласно приложению 2 к настоящему Порядку;</w:t>
      </w:r>
    </w:p>
    <w:p w:rsidR="00C06480" w:rsidRDefault="00C06480" w:rsidP="00C06480">
      <w:pPr>
        <w:pStyle w:val="ConsPlusNormal"/>
        <w:spacing w:before="220"/>
        <w:ind w:firstLine="540"/>
        <w:jc w:val="both"/>
      </w:pPr>
      <w:r>
        <w:t>экономическое обоснование и расчет заявленных сумм на реализацию проекта, подписанные руководителем НКО (в случае предоставления субсидии на финансовое обеспечение затрат, связанных с реализацией проекта);</w:t>
      </w:r>
    </w:p>
    <w:p w:rsidR="00C06480" w:rsidRDefault="00C06480" w:rsidP="00C06480">
      <w:pPr>
        <w:pStyle w:val="ConsPlusNormal"/>
        <w:spacing w:before="220"/>
        <w:ind w:firstLine="540"/>
        <w:jc w:val="both"/>
      </w:pPr>
      <w:proofErr w:type="gramStart"/>
      <w:r>
        <w:t xml:space="preserve">документы, подтверждающие фактически произведенные затраты по направлениям расходов, предусмотренным </w:t>
      </w:r>
      <w:hyperlink w:anchor="P3496">
        <w:r>
          <w:rPr>
            <w:color w:val="0000FF"/>
          </w:rPr>
          <w:t>пунктом 1.6</w:t>
        </w:r>
      </w:hyperlink>
      <w:r>
        <w:t xml:space="preserve"> настоящего Порядка (контракты (соглашения, договоры) с поставщиками (подрядчиками, исполнителями), не являющимися аффилированными лицами НКО, признаваемыми таковыми в соответствии с антимонопольным законодательством Российской Федерации, акты приема-передачи оказанных услуг (выполненных работ) по заключенным контрактам, соглашениям, договорам и иным документам, платежные поручения с отметками банка об исполнении и указанием перечисленных сумм) (в</w:t>
      </w:r>
      <w:proofErr w:type="gramEnd"/>
      <w:r>
        <w:t xml:space="preserve"> </w:t>
      </w:r>
      <w:proofErr w:type="gramStart"/>
      <w:r>
        <w:t>случае</w:t>
      </w:r>
      <w:proofErr w:type="gramEnd"/>
      <w:r>
        <w:t xml:space="preserve"> предоставления субсидии на возмещение затрат, связанных с реализацией проекта);</w:t>
      </w:r>
    </w:p>
    <w:p w:rsidR="00C06480" w:rsidRDefault="00C06480" w:rsidP="00C06480">
      <w:pPr>
        <w:pStyle w:val="ConsPlusNormal"/>
        <w:spacing w:before="220"/>
        <w:ind w:firstLine="540"/>
        <w:jc w:val="both"/>
      </w:pPr>
      <w:hyperlink w:anchor="P4149">
        <w:r>
          <w:rPr>
            <w:color w:val="0000FF"/>
          </w:rPr>
          <w:t>план</w:t>
        </w:r>
      </w:hyperlink>
      <w:r>
        <w:t xml:space="preserve"> деятельности НКО на текущий календарный год, предусматривающий проведение мероприятий, указанных в паспорте проекта, по форме согласно приложению 3 к настоящему Порядку;</w:t>
      </w:r>
    </w:p>
    <w:p w:rsidR="00C06480" w:rsidRDefault="00C06480" w:rsidP="00C06480">
      <w:pPr>
        <w:pStyle w:val="ConsPlusNormal"/>
        <w:spacing w:before="220"/>
        <w:ind w:firstLine="540"/>
        <w:jc w:val="both"/>
      </w:pPr>
      <w:hyperlink w:anchor="P4201">
        <w:r>
          <w:rPr>
            <w:color w:val="0000FF"/>
          </w:rPr>
          <w:t>информация</w:t>
        </w:r>
      </w:hyperlink>
      <w:r>
        <w:t xml:space="preserve"> о мероприятиях, проведенных НКО в предыдущем календарном году, по форме согласно приложению 4 к настоящему Порядку;</w:t>
      </w:r>
    </w:p>
    <w:p w:rsidR="00C06480" w:rsidRDefault="00C06480" w:rsidP="00C06480">
      <w:pPr>
        <w:pStyle w:val="ConsPlusNormal"/>
        <w:spacing w:before="220"/>
        <w:ind w:firstLine="540"/>
        <w:jc w:val="both"/>
      </w:pPr>
      <w:hyperlink w:anchor="P4247">
        <w:r>
          <w:rPr>
            <w:color w:val="0000FF"/>
          </w:rPr>
          <w:t>сведения</w:t>
        </w:r>
      </w:hyperlink>
      <w:r>
        <w:t xml:space="preserve"> о наличии опыта деятельности НКО по реализации проектов, направленных на социальную и культурную адаптацию иностранных граждан в Самарской области, а также о наличии деятельности по информационному освещению проектов, по форме согласно приложению 5 к настоящему Порядку;</w:t>
      </w:r>
    </w:p>
    <w:p w:rsidR="00C06480" w:rsidRDefault="00C06480" w:rsidP="00C06480">
      <w:pPr>
        <w:pStyle w:val="ConsPlusNormal"/>
        <w:spacing w:before="220"/>
        <w:ind w:firstLine="540"/>
        <w:jc w:val="both"/>
      </w:pPr>
      <w:r>
        <w:t>копии учредительных документов НКО, заверенные подписью руководителя и печатью НКО;</w:t>
      </w:r>
    </w:p>
    <w:p w:rsidR="00C06480" w:rsidRDefault="00C06480" w:rsidP="00C06480">
      <w:pPr>
        <w:pStyle w:val="ConsPlusNormal"/>
        <w:spacing w:before="220"/>
        <w:ind w:firstLine="540"/>
        <w:jc w:val="both"/>
      </w:pPr>
      <w:r>
        <w:t>копия документа о государственной регистрации НКО в качестве юридического лица, заверенная подписью руководителя и печатью НКО;</w:t>
      </w:r>
    </w:p>
    <w:p w:rsidR="00C06480" w:rsidRDefault="00C06480" w:rsidP="00C06480">
      <w:pPr>
        <w:pStyle w:val="ConsPlusNormal"/>
        <w:spacing w:before="220"/>
        <w:ind w:firstLine="540"/>
        <w:jc w:val="both"/>
      </w:pPr>
      <w:r>
        <w:t>копия свидетельства о постановке НКО на учет в налоговом органе, заверенная подписью руководителя и печатью НКО;</w:t>
      </w:r>
    </w:p>
    <w:p w:rsidR="00C06480" w:rsidRDefault="00C06480" w:rsidP="00C06480">
      <w:pPr>
        <w:pStyle w:val="ConsPlusNormal"/>
        <w:spacing w:before="220"/>
        <w:ind w:firstLine="540"/>
        <w:jc w:val="both"/>
      </w:pPr>
      <w:proofErr w:type="gramStart"/>
      <w:r>
        <w:t>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roofErr w:type="gramEnd"/>
    </w:p>
    <w:p w:rsidR="00C06480" w:rsidRDefault="00C06480" w:rsidP="00C06480">
      <w:pPr>
        <w:pStyle w:val="ConsPlusNormal"/>
        <w:spacing w:before="220"/>
        <w:ind w:firstLine="540"/>
        <w:jc w:val="both"/>
      </w:pPr>
      <w:proofErr w:type="gramStart"/>
      <w:r>
        <w:t>документ (справка) налогового органа, подтверждающий (подтверждающая) отсутствие у НКО задолженности по уплате налогов, сборов, страховых взносов, пеней, штрафов, процентов, полученный (полученная) не ранее чем за 30 дней до дня подачи заявки;</w:t>
      </w:r>
      <w:proofErr w:type="gramEnd"/>
    </w:p>
    <w:p w:rsidR="00C06480" w:rsidRDefault="00C06480" w:rsidP="00C06480">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C06480" w:rsidRDefault="00C06480" w:rsidP="00C06480">
      <w:pPr>
        <w:pStyle w:val="ConsPlusNormal"/>
        <w:spacing w:before="220"/>
        <w:ind w:firstLine="540"/>
        <w:jc w:val="both"/>
      </w:pPr>
      <w:r>
        <w:t>НКО вправе представить выписку из Единого государственного реестра юридических лиц, полученную не ранее чем за 30 дней до дня подачи заявки на получение субсидии. Если выписка не представлена организацией, департамент управления делами получает выписку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C06480" w:rsidRDefault="00C06480" w:rsidP="00C06480">
      <w:pPr>
        <w:pStyle w:val="ConsPlusNormal"/>
        <w:spacing w:before="220"/>
        <w:ind w:firstLine="540"/>
        <w:jc w:val="both"/>
      </w:pPr>
      <w:r>
        <w:t>НКО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C06480" w:rsidRDefault="00C06480" w:rsidP="00C06480">
      <w:pPr>
        <w:pStyle w:val="ConsPlusNormal"/>
        <w:spacing w:before="220"/>
        <w:ind w:firstLine="540"/>
        <w:jc w:val="both"/>
      </w:pPr>
      <w:r>
        <w:t xml:space="preserve">2.3. Все листы поданной заявки на участие в конкурсе с приложением документов, указанных в </w:t>
      </w:r>
      <w:hyperlink w:anchor="P3530">
        <w:r>
          <w:rPr>
            <w:color w:val="0000FF"/>
          </w:rPr>
          <w:t>пункте 2.2</w:t>
        </w:r>
      </w:hyperlink>
      <w:r>
        <w:t xml:space="preserve"> настоящего Порядка, должны быть пронумерованы и содержать опись входящих в ее состав документов.</w:t>
      </w:r>
    </w:p>
    <w:p w:rsidR="00C06480" w:rsidRDefault="00C06480" w:rsidP="00C06480">
      <w:pPr>
        <w:pStyle w:val="ConsPlusNormal"/>
        <w:spacing w:before="220"/>
        <w:ind w:firstLine="540"/>
        <w:jc w:val="both"/>
      </w:pPr>
      <w:r>
        <w:t>Поступившие заявки на участие в конкурсе регистрируются в хронологическом порядке с указанием наименования НКО, даты и времени их поступления в журнале регистрации заявок на получение субсидий (далее - журнал).</w:t>
      </w:r>
    </w:p>
    <w:p w:rsidR="00C06480" w:rsidRDefault="00C06480" w:rsidP="00C06480">
      <w:pPr>
        <w:pStyle w:val="ConsPlusNormal"/>
        <w:spacing w:before="220"/>
        <w:ind w:firstLine="540"/>
        <w:jc w:val="both"/>
      </w:pPr>
      <w:r>
        <w:t>Ответственность за обеспечение сохранности журнала и документов, необходимых для участия в конкурсе, возлагается на ответственного за прием документов сотрудника департамента.</w:t>
      </w:r>
    </w:p>
    <w:p w:rsidR="00C06480" w:rsidRDefault="00C06480" w:rsidP="00C06480">
      <w:pPr>
        <w:pStyle w:val="ConsPlusNormal"/>
        <w:spacing w:before="220"/>
        <w:ind w:firstLine="540"/>
        <w:jc w:val="both"/>
      </w:pPr>
      <w:r>
        <w:t>Одна НКО вправе подать несколько заявок.</w:t>
      </w:r>
    </w:p>
    <w:p w:rsidR="00C06480" w:rsidRDefault="00C06480" w:rsidP="00C06480">
      <w:pPr>
        <w:pStyle w:val="ConsPlusNormal"/>
        <w:spacing w:before="220"/>
        <w:ind w:firstLine="540"/>
        <w:jc w:val="both"/>
      </w:pPr>
      <w:proofErr w:type="gramStart"/>
      <w:r>
        <w:lastRenderedPageBreak/>
        <w:t>Департамент в течение одного рабочего дня начиная</w:t>
      </w:r>
      <w:proofErr w:type="gramEnd"/>
      <w:r>
        <w:t xml:space="preserve"> со дня, следующего за днем окончания срока подачи заявок, передает в департамент управления делами поступившие документы, предусмотренные </w:t>
      </w:r>
      <w:hyperlink w:anchor="P3530">
        <w:r>
          <w:rPr>
            <w:color w:val="0000FF"/>
          </w:rPr>
          <w:t>пунктом 2.2</w:t>
        </w:r>
      </w:hyperlink>
      <w:r>
        <w:t xml:space="preserve"> настоящего Порядка.</w:t>
      </w:r>
    </w:p>
    <w:p w:rsidR="00C06480" w:rsidRDefault="00C06480" w:rsidP="00C06480">
      <w:pPr>
        <w:pStyle w:val="ConsPlusNormal"/>
        <w:spacing w:before="220"/>
        <w:ind w:firstLine="540"/>
        <w:jc w:val="both"/>
      </w:pPr>
      <w:proofErr w:type="gramStart"/>
      <w:r>
        <w:t xml:space="preserve">Департамент управления делами в срок, не превышающий трех рабочих дней начиная со дня, следующего за днем окончания срока подачи заявки, рассматривает заявку и приложенные к ней документы, предусмотренные </w:t>
      </w:r>
      <w:hyperlink w:anchor="P3530">
        <w:r>
          <w:rPr>
            <w:color w:val="0000FF"/>
          </w:rPr>
          <w:t>пунктом 2.2</w:t>
        </w:r>
      </w:hyperlink>
      <w:r>
        <w:t xml:space="preserve"> настоящего Порядка, на соответствие НКО требованиям, указанным в </w:t>
      </w:r>
      <w:hyperlink w:anchor="P3487">
        <w:r>
          <w:rPr>
            <w:color w:val="0000FF"/>
          </w:rPr>
          <w:t>пункте 1.5</w:t>
        </w:r>
      </w:hyperlink>
      <w:r>
        <w:t xml:space="preserve"> настоящего Порядка, а также проверяет полноту и достоверность содержащейся в них информации.</w:t>
      </w:r>
      <w:proofErr w:type="gramEnd"/>
    </w:p>
    <w:p w:rsidR="00C06480" w:rsidRDefault="00C06480" w:rsidP="00C06480">
      <w:pPr>
        <w:pStyle w:val="ConsPlusNormal"/>
        <w:spacing w:before="220"/>
        <w:ind w:firstLine="540"/>
        <w:jc w:val="both"/>
      </w:pPr>
      <w:r>
        <w:t xml:space="preserve">Соответствие требованиям, указанным в </w:t>
      </w:r>
      <w:hyperlink w:anchor="P3490">
        <w:r>
          <w:rPr>
            <w:color w:val="0000FF"/>
          </w:rPr>
          <w:t>абзацах четвертом</w:t>
        </w:r>
      </w:hyperlink>
      <w:r>
        <w:t xml:space="preserve">, </w:t>
      </w:r>
      <w:hyperlink w:anchor="P3494">
        <w:r>
          <w:rPr>
            <w:color w:val="0000FF"/>
          </w:rPr>
          <w:t>седьмом</w:t>
        </w:r>
      </w:hyperlink>
      <w:r>
        <w:t xml:space="preserve"> и </w:t>
      </w:r>
      <w:hyperlink w:anchor="P3495">
        <w:r>
          <w:rPr>
            <w:color w:val="0000FF"/>
          </w:rPr>
          <w:t>восьмом пункта 1.5</w:t>
        </w:r>
      </w:hyperlink>
      <w:r>
        <w:t xml:space="preserve"> настоящего Порядка, подтверждается сведениями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C06480" w:rsidRDefault="00C06480" w:rsidP="00C06480">
      <w:pPr>
        <w:pStyle w:val="ConsPlusNormal"/>
        <w:spacing w:before="220"/>
        <w:ind w:firstLine="540"/>
        <w:jc w:val="both"/>
      </w:pPr>
      <w:r>
        <w:t xml:space="preserve">Соответствие требованию, указанному в </w:t>
      </w:r>
      <w:hyperlink w:anchor="P3488">
        <w:r>
          <w:rPr>
            <w:color w:val="0000FF"/>
          </w:rPr>
          <w:t>абзаце втором пункта 1.5</w:t>
        </w:r>
      </w:hyperlink>
      <w:r>
        <w:t xml:space="preserve"> настоящего Порядка, подтверждается справкой налогового органа об отсутств</w:t>
      </w:r>
      <w:proofErr w:type="gramStart"/>
      <w:r>
        <w:t>ии у о</w:t>
      </w:r>
      <w:proofErr w:type="gramEnd"/>
      <w:r>
        <w:t>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06480" w:rsidRDefault="00C06480" w:rsidP="00C06480">
      <w:pPr>
        <w:pStyle w:val="ConsPlusNormal"/>
        <w:spacing w:before="220"/>
        <w:ind w:firstLine="540"/>
        <w:jc w:val="both"/>
      </w:pPr>
      <w:r>
        <w:t xml:space="preserve">Соответствие требованиям, указанным в </w:t>
      </w:r>
      <w:hyperlink w:anchor="P3493">
        <w:r>
          <w:rPr>
            <w:color w:val="0000FF"/>
          </w:rPr>
          <w:t>абзаце шестом пункта 1.5</w:t>
        </w:r>
      </w:hyperlink>
      <w:r>
        <w:t xml:space="preserve"> настоящего Порядка, подтверждается на основании информации, полученной департаментом управления делами в рамках межведомственного взаимодействия с органами исполнительной власти Самарской области.</w:t>
      </w:r>
    </w:p>
    <w:p w:rsidR="00C06480" w:rsidRDefault="00C06480" w:rsidP="00C06480">
      <w:pPr>
        <w:pStyle w:val="ConsPlusNormal"/>
        <w:spacing w:before="220"/>
        <w:ind w:firstLine="540"/>
        <w:jc w:val="both"/>
      </w:pPr>
      <w:r>
        <w:t xml:space="preserve">Соответствие требованию, указанному в </w:t>
      </w:r>
      <w:hyperlink w:anchor="P3489">
        <w:r>
          <w:rPr>
            <w:color w:val="0000FF"/>
          </w:rPr>
          <w:t>абзаце третьем пункта 1.5</w:t>
        </w:r>
      </w:hyperlink>
      <w:r>
        <w:t xml:space="preserve"> настоящего Порядка, подтверждается на основании информации, полученной департаментом управления делами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w:t>
      </w:r>
    </w:p>
    <w:p w:rsidR="00C06480" w:rsidRDefault="00C06480" w:rsidP="00C06480">
      <w:pPr>
        <w:pStyle w:val="ConsPlusNormal"/>
        <w:spacing w:before="220"/>
        <w:ind w:firstLine="540"/>
        <w:jc w:val="both"/>
      </w:pPr>
      <w:r>
        <w:t xml:space="preserve">Соответствие требованию, указанному в </w:t>
      </w:r>
      <w:hyperlink w:anchor="P3492">
        <w:r>
          <w:rPr>
            <w:color w:val="0000FF"/>
          </w:rPr>
          <w:t>абзаце пятом пункта 1.5</w:t>
        </w:r>
      </w:hyperlink>
      <w:r>
        <w:t xml:space="preserve"> настоящего Порядка, подтверждается на основании информации, полученной департаментом управления делами из реестра дисквалифицированных лиц с использованием сервиса Федеральной налоговой службы в информационно-телекоммуникационной сети Интернет.</w:t>
      </w:r>
    </w:p>
    <w:p w:rsidR="00C06480" w:rsidRDefault="00C06480" w:rsidP="00C06480">
      <w:pPr>
        <w:pStyle w:val="ConsPlusNormal"/>
        <w:spacing w:before="220"/>
        <w:ind w:firstLine="540"/>
        <w:jc w:val="both"/>
      </w:pPr>
      <w:r>
        <w:t xml:space="preserve">В случае наличия оснований для отклонения заявки департамент управления делами в срок, не превышающий семи рабочих дней начиная со дня, следующего за днем окончания проверки поступившей документации, предусмотренной </w:t>
      </w:r>
      <w:hyperlink w:anchor="P3530">
        <w:r>
          <w:rPr>
            <w:color w:val="0000FF"/>
          </w:rPr>
          <w:t>пунктом 2.2</w:t>
        </w:r>
      </w:hyperlink>
      <w:r>
        <w:t xml:space="preserve"> настоящего Порядка, письменно сообщает НКО об отказе в допуске к участию в конкурсе с указанием причин отказа.</w:t>
      </w:r>
    </w:p>
    <w:p w:rsidR="00C06480" w:rsidRDefault="00C06480" w:rsidP="00C06480">
      <w:pPr>
        <w:pStyle w:val="ConsPlusNormal"/>
        <w:spacing w:before="220"/>
        <w:ind w:firstLine="540"/>
        <w:jc w:val="both"/>
      </w:pPr>
      <w:r>
        <w:t>Основаниями для отклонения заявки НКО на стадии рассмотрения и оценки заявок являются:</w:t>
      </w:r>
    </w:p>
    <w:p w:rsidR="00C06480" w:rsidRDefault="00C06480" w:rsidP="00C06480">
      <w:pPr>
        <w:pStyle w:val="ConsPlusNormal"/>
        <w:spacing w:before="220"/>
        <w:ind w:firstLine="540"/>
        <w:jc w:val="both"/>
      </w:pPr>
      <w:r>
        <w:t xml:space="preserve">несоответствие НКО требованиям, указанным в </w:t>
      </w:r>
      <w:hyperlink w:anchor="P3487">
        <w:r>
          <w:rPr>
            <w:color w:val="0000FF"/>
          </w:rPr>
          <w:t>пункте 1.5</w:t>
        </w:r>
      </w:hyperlink>
      <w:r>
        <w:t xml:space="preserve"> настоящего Порядка;</w:t>
      </w:r>
    </w:p>
    <w:p w:rsidR="00C06480" w:rsidRDefault="00C06480" w:rsidP="00C06480">
      <w:pPr>
        <w:pStyle w:val="ConsPlusNormal"/>
        <w:spacing w:before="220"/>
        <w:ind w:firstLine="540"/>
        <w:jc w:val="both"/>
      </w:pPr>
      <w:r>
        <w:t>недостоверность представленной НКО информации, в том числе информации о местонахождении и адресе юридического лица;</w:t>
      </w:r>
    </w:p>
    <w:p w:rsidR="00C06480" w:rsidRDefault="00C06480" w:rsidP="00C06480">
      <w:pPr>
        <w:pStyle w:val="ConsPlusNormal"/>
        <w:spacing w:before="220"/>
        <w:ind w:firstLine="540"/>
        <w:jc w:val="both"/>
      </w:pPr>
      <w:r>
        <w:t>подача НКО заявки после даты и (или) времени, определенных для подачи заявок;</w:t>
      </w:r>
    </w:p>
    <w:p w:rsidR="00C06480" w:rsidRDefault="00C06480" w:rsidP="00C06480">
      <w:pPr>
        <w:pStyle w:val="ConsPlusNormal"/>
        <w:spacing w:before="220"/>
        <w:ind w:firstLine="540"/>
        <w:jc w:val="both"/>
      </w:pPr>
      <w:r>
        <w:t>несоответствие представленной НКО заявки требованиям к заявкам НКО, установленным извещением.</w:t>
      </w:r>
    </w:p>
    <w:p w:rsidR="00C06480" w:rsidRDefault="00C06480" w:rsidP="00C06480">
      <w:pPr>
        <w:pStyle w:val="ConsPlusNormal"/>
        <w:spacing w:before="220"/>
        <w:ind w:firstLine="540"/>
        <w:jc w:val="both"/>
      </w:pPr>
      <w:r>
        <w:lastRenderedPageBreak/>
        <w:t>2.3.1. По результатам рассмотрения заявки департаментом управления делами документы передаются в департамент для организации и проведения конкурса.</w:t>
      </w:r>
    </w:p>
    <w:p w:rsidR="00C06480" w:rsidRDefault="00C06480" w:rsidP="00C06480">
      <w:pPr>
        <w:pStyle w:val="ConsPlusNormal"/>
        <w:jc w:val="both"/>
      </w:pPr>
      <w:r>
        <w:t>(</w:t>
      </w:r>
      <w:proofErr w:type="gramStart"/>
      <w:r>
        <w:t>п</w:t>
      </w:r>
      <w:proofErr w:type="gramEnd"/>
      <w:r>
        <w:t xml:space="preserve">. 2.3.1 введен </w:t>
      </w:r>
      <w:hyperlink r:id="rId14">
        <w:r>
          <w:rPr>
            <w:color w:val="0000FF"/>
          </w:rPr>
          <w:t>Постановлением</w:t>
        </w:r>
      </w:hyperlink>
      <w:r>
        <w:t xml:space="preserve"> Правительства Самарской области от 09.03.2023 N 163)</w:t>
      </w:r>
    </w:p>
    <w:p w:rsidR="00C06480" w:rsidRDefault="00C06480" w:rsidP="00C06480">
      <w:pPr>
        <w:pStyle w:val="ConsPlusNormal"/>
        <w:spacing w:before="220"/>
        <w:ind w:firstLine="540"/>
        <w:jc w:val="both"/>
      </w:pPr>
      <w:r>
        <w:t>2.4. Определение НКО - победителя конкурса осуществляется конкурсной комиссией по определению победителей конкурса проектов некоммерческих организаций, не являющихся государственными (муниципальными) учреждениями, направленных на социальную и культурную адаптацию иностранных граждан в Самарской области (далее - конкурсная комиссия), в срок не более 10 рабочих дней начиная со дня, следующего за днем окончания срока подачи заявок.</w:t>
      </w:r>
    </w:p>
    <w:p w:rsidR="00C06480" w:rsidRDefault="00C06480" w:rsidP="00C06480">
      <w:pPr>
        <w:pStyle w:val="ConsPlusNormal"/>
        <w:spacing w:before="220"/>
        <w:ind w:firstLine="540"/>
        <w:jc w:val="both"/>
      </w:pPr>
      <w:hyperlink w:anchor="P4310">
        <w:r>
          <w:rPr>
            <w:color w:val="0000FF"/>
          </w:rPr>
          <w:t>Положение</w:t>
        </w:r>
      </w:hyperlink>
      <w:r>
        <w:t xml:space="preserve"> о конкурсной комиссии представлено в приложении 6 к настоящему Порядку, состав конкурсной комиссии утверждается департаментом.</w:t>
      </w:r>
    </w:p>
    <w:p w:rsidR="00C06480" w:rsidRDefault="00C06480" w:rsidP="00C06480">
      <w:pPr>
        <w:pStyle w:val="ConsPlusNormal"/>
        <w:spacing w:before="220"/>
        <w:ind w:firstLine="540"/>
        <w:jc w:val="both"/>
      </w:pPr>
      <w:r>
        <w:t>Конкурсная комиссия рассматривает и оценивает проекты, допущенные к участию в конкурсе, на основании следующих критериев:</w:t>
      </w:r>
    </w:p>
    <w:p w:rsidR="00C06480" w:rsidRDefault="00C06480" w:rsidP="00C06480">
      <w:pPr>
        <w:pStyle w:val="ConsPlusNormal"/>
        <w:spacing w:before="220"/>
        <w:ind w:firstLine="540"/>
        <w:jc w:val="both"/>
      </w:pPr>
      <w:r>
        <w:t>1) наличие у НКО опыта деятельности по реализации проектов (максимальная оценка - 4 балла):</w:t>
      </w:r>
    </w:p>
    <w:p w:rsidR="00C06480" w:rsidRDefault="00C06480" w:rsidP="00C06480">
      <w:pPr>
        <w:pStyle w:val="ConsPlusNormal"/>
        <w:spacing w:before="220"/>
        <w:ind w:firstLine="540"/>
        <w:jc w:val="both"/>
      </w:pPr>
      <w:r>
        <w:t>отсутствие опыта - 0 баллов;</w:t>
      </w:r>
    </w:p>
    <w:p w:rsidR="00C06480" w:rsidRDefault="00C06480" w:rsidP="00C06480">
      <w:pPr>
        <w:pStyle w:val="ConsPlusNormal"/>
        <w:spacing w:before="220"/>
        <w:ind w:firstLine="540"/>
        <w:jc w:val="both"/>
      </w:pPr>
      <w:r>
        <w:t>от 1 до 3 проектов - 1 балл;</w:t>
      </w:r>
    </w:p>
    <w:p w:rsidR="00C06480" w:rsidRDefault="00C06480" w:rsidP="00C06480">
      <w:pPr>
        <w:pStyle w:val="ConsPlusNormal"/>
        <w:spacing w:before="220"/>
        <w:ind w:firstLine="540"/>
        <w:jc w:val="both"/>
      </w:pPr>
      <w:r>
        <w:t>от 4 до 6 проектов - 2 балла;</w:t>
      </w:r>
    </w:p>
    <w:p w:rsidR="00C06480" w:rsidRDefault="00C06480" w:rsidP="00C06480">
      <w:pPr>
        <w:pStyle w:val="ConsPlusNormal"/>
        <w:spacing w:before="220"/>
        <w:ind w:firstLine="540"/>
        <w:jc w:val="both"/>
      </w:pPr>
      <w:r>
        <w:t>от 7 до 10 проектов - 3 балла;</w:t>
      </w:r>
    </w:p>
    <w:p w:rsidR="00C06480" w:rsidRDefault="00C06480" w:rsidP="00C06480">
      <w:pPr>
        <w:pStyle w:val="ConsPlusNormal"/>
        <w:spacing w:before="220"/>
        <w:ind w:firstLine="540"/>
        <w:jc w:val="both"/>
      </w:pPr>
      <w:r>
        <w:t>от 10 социально значимых проектов и более - 4 балла;</w:t>
      </w:r>
    </w:p>
    <w:p w:rsidR="00C06480" w:rsidRDefault="00C06480" w:rsidP="00C06480">
      <w:pPr>
        <w:pStyle w:val="ConsPlusNormal"/>
        <w:spacing w:before="220"/>
        <w:ind w:firstLine="540"/>
        <w:jc w:val="both"/>
      </w:pPr>
      <w:r>
        <w:t>2) наличие у НКО опыта деятельности по привлечению жителей муниципальных образований Самарской области для участия в проекте (максимальная оценка - 4 балла):</w:t>
      </w:r>
    </w:p>
    <w:p w:rsidR="00C06480" w:rsidRDefault="00C06480" w:rsidP="00C06480">
      <w:pPr>
        <w:pStyle w:val="ConsPlusNormal"/>
        <w:spacing w:before="220"/>
        <w:ind w:firstLine="540"/>
        <w:jc w:val="both"/>
      </w:pPr>
      <w:r>
        <w:t>отсутствие опыта - 0 баллов;</w:t>
      </w:r>
    </w:p>
    <w:p w:rsidR="00C06480" w:rsidRDefault="00C06480" w:rsidP="00C06480">
      <w:pPr>
        <w:pStyle w:val="ConsPlusNormal"/>
        <w:spacing w:before="220"/>
        <w:ind w:firstLine="540"/>
        <w:jc w:val="both"/>
      </w:pPr>
      <w:r>
        <w:t>реализация проекта с привлечением жителей одного муниципального образования Самарской области - 1 балл;</w:t>
      </w:r>
    </w:p>
    <w:p w:rsidR="00C06480" w:rsidRDefault="00C06480" w:rsidP="00C06480">
      <w:pPr>
        <w:pStyle w:val="ConsPlusNormal"/>
        <w:spacing w:before="220"/>
        <w:ind w:firstLine="540"/>
        <w:jc w:val="both"/>
      </w:pPr>
      <w:r>
        <w:t>реализация проекта с привлечением жителей от 2 до 4 муниципальных образований Самарской области - 2 балла;</w:t>
      </w:r>
    </w:p>
    <w:p w:rsidR="00C06480" w:rsidRDefault="00C06480" w:rsidP="00C06480">
      <w:pPr>
        <w:pStyle w:val="ConsPlusNormal"/>
        <w:spacing w:before="220"/>
        <w:ind w:firstLine="540"/>
        <w:jc w:val="both"/>
      </w:pPr>
      <w:r>
        <w:t>реализация проекта с привлечением жителей от 5 до 7 муниципальных образований Самарской области - 3 балла;</w:t>
      </w:r>
    </w:p>
    <w:p w:rsidR="00C06480" w:rsidRDefault="00C06480" w:rsidP="00C06480">
      <w:pPr>
        <w:pStyle w:val="ConsPlusNormal"/>
        <w:spacing w:before="220"/>
        <w:ind w:firstLine="540"/>
        <w:jc w:val="both"/>
      </w:pPr>
      <w:r>
        <w:t>реализация проекта с привлечением жителей от 7 и более муниципальных образований Самарской области - 4 балла;</w:t>
      </w:r>
    </w:p>
    <w:p w:rsidR="00C06480" w:rsidRDefault="00C06480" w:rsidP="00C06480">
      <w:pPr>
        <w:pStyle w:val="ConsPlusNormal"/>
        <w:spacing w:before="220"/>
        <w:ind w:firstLine="540"/>
        <w:jc w:val="both"/>
      </w:pPr>
      <w:r>
        <w:t>3) наличие у НКО опыта деятельности по привлечению количества участников проекта (максимальная оценка - 6 баллов):</w:t>
      </w:r>
    </w:p>
    <w:p w:rsidR="00C06480" w:rsidRDefault="00C06480" w:rsidP="00C06480">
      <w:pPr>
        <w:pStyle w:val="ConsPlusNormal"/>
        <w:spacing w:before="220"/>
        <w:ind w:firstLine="540"/>
        <w:jc w:val="both"/>
      </w:pPr>
      <w:r>
        <w:t>менее 30 человек - 0 баллов;</w:t>
      </w:r>
    </w:p>
    <w:p w:rsidR="00C06480" w:rsidRDefault="00C06480" w:rsidP="00C06480">
      <w:pPr>
        <w:pStyle w:val="ConsPlusNormal"/>
        <w:spacing w:before="220"/>
        <w:ind w:firstLine="540"/>
        <w:jc w:val="both"/>
      </w:pPr>
      <w:r>
        <w:t>от 30 до 50 человек - 1 балл;</w:t>
      </w:r>
    </w:p>
    <w:p w:rsidR="00C06480" w:rsidRDefault="00C06480" w:rsidP="00C06480">
      <w:pPr>
        <w:pStyle w:val="ConsPlusNormal"/>
        <w:spacing w:before="220"/>
        <w:ind w:firstLine="540"/>
        <w:jc w:val="both"/>
      </w:pPr>
      <w:r>
        <w:t>от 51 до 100 человек - 2 балла;</w:t>
      </w:r>
    </w:p>
    <w:p w:rsidR="00C06480" w:rsidRDefault="00C06480" w:rsidP="00C06480">
      <w:pPr>
        <w:pStyle w:val="ConsPlusNormal"/>
        <w:spacing w:before="220"/>
        <w:ind w:firstLine="540"/>
        <w:jc w:val="both"/>
      </w:pPr>
      <w:r>
        <w:t>от 101 до 150 человек - 3 балла;</w:t>
      </w:r>
    </w:p>
    <w:p w:rsidR="00C06480" w:rsidRDefault="00C06480" w:rsidP="00C06480">
      <w:pPr>
        <w:pStyle w:val="ConsPlusNormal"/>
        <w:spacing w:before="220"/>
        <w:ind w:firstLine="540"/>
        <w:jc w:val="both"/>
      </w:pPr>
      <w:r>
        <w:lastRenderedPageBreak/>
        <w:t>от 151 до 200 человек - 4 балла;</w:t>
      </w:r>
    </w:p>
    <w:p w:rsidR="00C06480" w:rsidRDefault="00C06480" w:rsidP="00C06480">
      <w:pPr>
        <w:pStyle w:val="ConsPlusNormal"/>
        <w:spacing w:before="220"/>
        <w:ind w:firstLine="540"/>
        <w:jc w:val="both"/>
      </w:pPr>
      <w:r>
        <w:t>от 201 до 350 человек - 5 баллов;</w:t>
      </w:r>
    </w:p>
    <w:p w:rsidR="00C06480" w:rsidRDefault="00C06480" w:rsidP="00C06480">
      <w:pPr>
        <w:pStyle w:val="ConsPlusNormal"/>
        <w:spacing w:before="220"/>
        <w:ind w:firstLine="540"/>
        <w:jc w:val="both"/>
      </w:pPr>
      <w:r>
        <w:t>свыше 350 человек - 6 баллов;</w:t>
      </w:r>
    </w:p>
    <w:p w:rsidR="00C06480" w:rsidRDefault="00C06480" w:rsidP="00C06480">
      <w:pPr>
        <w:pStyle w:val="ConsPlusNormal"/>
        <w:jc w:val="both"/>
      </w:pPr>
      <w:r>
        <w:t>(</w:t>
      </w:r>
      <w:proofErr w:type="spellStart"/>
      <w:r>
        <w:t>пп</w:t>
      </w:r>
      <w:proofErr w:type="spellEnd"/>
      <w:r>
        <w:t xml:space="preserve">. 3 в ред. </w:t>
      </w:r>
      <w:hyperlink r:id="rId15">
        <w:r>
          <w:rPr>
            <w:color w:val="0000FF"/>
          </w:rPr>
          <w:t>Постановления</w:t>
        </w:r>
      </w:hyperlink>
      <w:r>
        <w:t xml:space="preserve"> Правительства Самарской области от 09.03.2023 N 163)</w:t>
      </w:r>
    </w:p>
    <w:p w:rsidR="00C06480" w:rsidRDefault="00C06480" w:rsidP="00C06480">
      <w:pPr>
        <w:pStyle w:val="ConsPlusNormal"/>
        <w:spacing w:before="220"/>
        <w:ind w:firstLine="540"/>
        <w:jc w:val="both"/>
      </w:pPr>
      <w:r>
        <w:t>4) наличие у НКО опыта деятельности по информационному освещению проекта (максимальная оценка - 6 баллов):</w:t>
      </w:r>
    </w:p>
    <w:p w:rsidR="00C06480" w:rsidRDefault="00C06480" w:rsidP="00C06480">
      <w:pPr>
        <w:pStyle w:val="ConsPlusNormal"/>
        <w:spacing w:before="220"/>
        <w:ind w:firstLine="540"/>
        <w:jc w:val="both"/>
      </w:pPr>
      <w:r>
        <w:t>отсутствие информационной кампании проекта - 0 баллов;</w:t>
      </w:r>
    </w:p>
    <w:p w:rsidR="00C06480" w:rsidRDefault="00C06480" w:rsidP="00C06480">
      <w:pPr>
        <w:pStyle w:val="ConsPlusNormal"/>
        <w:spacing w:before="220"/>
        <w:ind w:firstLine="540"/>
        <w:jc w:val="both"/>
      </w:pPr>
      <w:r>
        <w:t>наличие информационной кампании проекта на собственных информационных ресурсах НКО (в том числе информационный портал "Все мы - Россия" (www.samddn.ru) - 2 балла;</w:t>
      </w:r>
    </w:p>
    <w:p w:rsidR="00C06480" w:rsidRDefault="00C06480" w:rsidP="00C06480">
      <w:pPr>
        <w:pStyle w:val="ConsPlusNormal"/>
        <w:spacing w:before="220"/>
        <w:ind w:firstLine="540"/>
        <w:jc w:val="both"/>
      </w:pPr>
      <w:r>
        <w:t>наличие информационной кампании проекта в трех или менее трех региональных средствах массовой информации (печатных, телевизионных, в информационно-телекоммуникационной сети Интернет) - 4 балла;</w:t>
      </w:r>
    </w:p>
    <w:p w:rsidR="00C06480" w:rsidRDefault="00C06480" w:rsidP="00C06480">
      <w:pPr>
        <w:pStyle w:val="ConsPlusNormal"/>
        <w:spacing w:before="220"/>
        <w:ind w:firstLine="540"/>
        <w:jc w:val="both"/>
      </w:pPr>
      <w:r>
        <w:t>наличие информационной кампании проекта в более чем трех региональных средствах массовой информации (печатных, телевизионных, в информационно-телекоммуникационной сети Интернет) - 6 баллов.</w:t>
      </w:r>
    </w:p>
    <w:p w:rsidR="00C06480" w:rsidRDefault="00C06480" w:rsidP="00C06480">
      <w:pPr>
        <w:pStyle w:val="ConsPlusNormal"/>
        <w:spacing w:before="220"/>
        <w:ind w:firstLine="540"/>
        <w:jc w:val="both"/>
      </w:pPr>
      <w:r>
        <w:t>Конкурсная комиссия по каждому проекту определяет общую сумму баллов, которая рассчитывается путем сложения баллов по каждому критерию и составляет рейтинг проектов в соответствии с полученными общими баллами оценки.</w:t>
      </w:r>
    </w:p>
    <w:p w:rsidR="00C06480" w:rsidRDefault="00C06480" w:rsidP="00C06480">
      <w:pPr>
        <w:pStyle w:val="ConsPlusNormal"/>
        <w:spacing w:before="220"/>
        <w:ind w:firstLine="540"/>
        <w:jc w:val="both"/>
      </w:pPr>
      <w:r>
        <w:t>Минимальное количество баллов, при котором проект определяется победителем конкурса, составляет 30 процентов от максимально возможного количества баллов.</w:t>
      </w:r>
    </w:p>
    <w:p w:rsidR="00C06480" w:rsidRDefault="00C06480" w:rsidP="00C06480">
      <w:pPr>
        <w:pStyle w:val="ConsPlusNormal"/>
        <w:spacing w:before="220"/>
        <w:ind w:firstLine="540"/>
        <w:jc w:val="both"/>
      </w:pPr>
      <w:r>
        <w:t xml:space="preserve">Субсидия предоставляется первому и каждому последующему в рейтинговом списке претенденту на получение субсидии в размере, определенном </w:t>
      </w:r>
      <w:hyperlink w:anchor="P3610">
        <w:r>
          <w:rPr>
            <w:color w:val="0000FF"/>
          </w:rPr>
          <w:t>пунктом 2.6</w:t>
        </w:r>
      </w:hyperlink>
      <w:r>
        <w:t xml:space="preserve"> настоящего Порядка.</w:t>
      </w:r>
    </w:p>
    <w:p w:rsidR="00C06480" w:rsidRDefault="00C06480" w:rsidP="00C06480">
      <w:pPr>
        <w:pStyle w:val="ConsPlusNormal"/>
        <w:spacing w:before="220"/>
        <w:ind w:firstLine="540"/>
        <w:jc w:val="both"/>
      </w:pPr>
      <w:r>
        <w:t>Решение оформляется протоколом заседания конкурсной комиссии (далее - протокол), подписываемым председательствующим на заседании конкурсной комиссии, членами конкурсной комиссии и секретарем конкурсной комиссии.</w:t>
      </w:r>
    </w:p>
    <w:p w:rsidR="00C06480" w:rsidRDefault="00C06480" w:rsidP="00C06480">
      <w:pPr>
        <w:pStyle w:val="ConsPlusNormal"/>
        <w:spacing w:before="220"/>
        <w:ind w:firstLine="540"/>
        <w:jc w:val="both"/>
      </w:pPr>
      <w:r>
        <w:t xml:space="preserve">Департамент управления делами на основании протокола и с учетом наличия или отсутствия оснований, указанных в </w:t>
      </w:r>
      <w:hyperlink w:anchor="P3605">
        <w:r>
          <w:rPr>
            <w:color w:val="0000FF"/>
          </w:rPr>
          <w:t>пункте 2.5</w:t>
        </w:r>
      </w:hyperlink>
      <w:r>
        <w:t xml:space="preserve"> настоящего Порядка, принимает решение о предоставлении субсидии, которое оформляется приказом (далее - приказ департамента управления делами) в срок не более трех рабочих дней начиная со дня подписания протокола.</w:t>
      </w:r>
    </w:p>
    <w:p w:rsidR="00C06480" w:rsidRDefault="00C06480" w:rsidP="00C06480">
      <w:pPr>
        <w:pStyle w:val="ConsPlusNormal"/>
        <w:spacing w:before="220"/>
        <w:ind w:firstLine="540"/>
        <w:jc w:val="both"/>
      </w:pPr>
      <w:r>
        <w:t>Информация о результатах конкурса в срок не позднее 14-го календарного дня, следующего за днем издания приказа департамента управления делами, размещается на официальном сайте Правительства Самарской области, информационном портале "Все мы - Россия" (с размещением указателя страницы сайта на едином портале) и включает следующие сведения:</w:t>
      </w:r>
    </w:p>
    <w:p w:rsidR="00C06480" w:rsidRDefault="00C06480" w:rsidP="00C06480">
      <w:pPr>
        <w:pStyle w:val="ConsPlusNormal"/>
        <w:spacing w:before="220"/>
        <w:ind w:firstLine="540"/>
        <w:jc w:val="both"/>
      </w:pPr>
      <w:r>
        <w:t>дата, время и место проведения рассмотрения заявок;</w:t>
      </w:r>
    </w:p>
    <w:p w:rsidR="00C06480" w:rsidRDefault="00C06480" w:rsidP="00C06480">
      <w:pPr>
        <w:pStyle w:val="ConsPlusNormal"/>
        <w:spacing w:before="220"/>
        <w:ind w:firstLine="540"/>
        <w:jc w:val="both"/>
      </w:pPr>
      <w:r>
        <w:t>дата, время и место оценки заявок;</w:t>
      </w:r>
    </w:p>
    <w:p w:rsidR="00C06480" w:rsidRDefault="00C06480" w:rsidP="00C06480">
      <w:pPr>
        <w:pStyle w:val="ConsPlusNormal"/>
        <w:spacing w:before="220"/>
        <w:ind w:firstLine="540"/>
        <w:jc w:val="both"/>
      </w:pPr>
      <w:r>
        <w:t>информация об НКО, заявки которых были рассмотрены;</w:t>
      </w:r>
    </w:p>
    <w:p w:rsidR="00C06480" w:rsidRDefault="00C06480" w:rsidP="00C06480">
      <w:pPr>
        <w:pStyle w:val="ConsPlusNormal"/>
        <w:spacing w:before="220"/>
        <w:ind w:firstLine="540"/>
        <w:jc w:val="both"/>
      </w:pPr>
      <w:r>
        <w:t>информация об НКО, заявки которых были отклонены, с указанием причин их отклонения, в том числе положений извещения, которым не соответствуют такие заявки;</w:t>
      </w:r>
    </w:p>
    <w:p w:rsidR="00C06480" w:rsidRDefault="00C06480" w:rsidP="00C06480">
      <w:pPr>
        <w:pStyle w:val="ConsPlusNormal"/>
        <w:spacing w:before="220"/>
        <w:ind w:firstLine="540"/>
        <w:jc w:val="both"/>
      </w:pPr>
      <w:r>
        <w:t xml:space="preserve">последовательность оценки заявок, присвоенные заявкам значения по каждому из </w:t>
      </w:r>
      <w:r>
        <w:lastRenderedPageBreak/>
        <w:t>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C06480" w:rsidRDefault="00C06480" w:rsidP="00C06480">
      <w:pPr>
        <w:pStyle w:val="ConsPlusNormal"/>
        <w:spacing w:before="220"/>
        <w:ind w:firstLine="540"/>
        <w:jc w:val="both"/>
      </w:pPr>
      <w:r>
        <w:t>наименование НКО - получателя субсидии, с которой заключается соглашение, и размер предоставляемой ей субсидии.</w:t>
      </w:r>
    </w:p>
    <w:p w:rsidR="00C06480" w:rsidRDefault="00C06480" w:rsidP="00C06480">
      <w:pPr>
        <w:pStyle w:val="ConsPlusNormal"/>
        <w:spacing w:before="220"/>
        <w:ind w:firstLine="540"/>
        <w:jc w:val="both"/>
      </w:pPr>
      <w:bookmarkStart w:id="14" w:name="P3605"/>
      <w:bookmarkEnd w:id="14"/>
      <w:r>
        <w:t>2.5. Основаниями для отказа в предоставлении субсидии являются:</w:t>
      </w:r>
    </w:p>
    <w:p w:rsidR="00C06480" w:rsidRDefault="00C06480" w:rsidP="00C06480">
      <w:pPr>
        <w:pStyle w:val="ConsPlusNormal"/>
        <w:spacing w:before="220"/>
        <w:ind w:firstLine="540"/>
        <w:jc w:val="both"/>
      </w:pPr>
      <w:r>
        <w:t xml:space="preserve">несоответствие представленных НКО документов требованиям, определенным </w:t>
      </w:r>
      <w:hyperlink w:anchor="P3530">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C06480" w:rsidRDefault="00C06480" w:rsidP="00C06480">
      <w:pPr>
        <w:pStyle w:val="ConsPlusNormal"/>
        <w:spacing w:before="220"/>
        <w:ind w:firstLine="540"/>
        <w:jc w:val="both"/>
      </w:pPr>
      <w:r>
        <w:t>установление факта недостоверности представленной НКО информации;</w:t>
      </w:r>
    </w:p>
    <w:p w:rsidR="00C06480" w:rsidRDefault="00C06480" w:rsidP="00C06480">
      <w:pPr>
        <w:pStyle w:val="ConsPlusNormal"/>
        <w:spacing w:before="220"/>
        <w:ind w:firstLine="540"/>
        <w:jc w:val="both"/>
      </w:pPr>
      <w:r>
        <w:t xml:space="preserve">абзац утратил силу с 1 января 2023 года. - </w:t>
      </w:r>
      <w:hyperlink r:id="rId16">
        <w:r>
          <w:rPr>
            <w:color w:val="0000FF"/>
          </w:rPr>
          <w:t>Постановление</w:t>
        </w:r>
      </w:hyperlink>
      <w:r>
        <w:t xml:space="preserve"> Правительства Самарской области от 09.01.2023 N 2;</w:t>
      </w:r>
    </w:p>
    <w:p w:rsidR="00C06480" w:rsidRDefault="00C06480" w:rsidP="00C06480">
      <w:pPr>
        <w:pStyle w:val="ConsPlusNormal"/>
        <w:spacing w:before="220"/>
        <w:ind w:firstLine="540"/>
        <w:jc w:val="both"/>
      </w:pPr>
      <w:r>
        <w:t xml:space="preserve">отсутствие или использование департаментом управления делами в полном объеме лимитов бюджетных обязательств по предоставлению субсидий, утверждаемых департаменту управления делами в установленном порядке в соответствии с </w:t>
      </w:r>
      <w:hyperlink w:anchor="P3477">
        <w:r>
          <w:rPr>
            <w:color w:val="0000FF"/>
          </w:rPr>
          <w:t>пунктом 1.2</w:t>
        </w:r>
      </w:hyperlink>
      <w:r>
        <w:t xml:space="preserve"> настоящего Порядка.</w:t>
      </w:r>
    </w:p>
    <w:p w:rsidR="00C06480" w:rsidRDefault="00C06480" w:rsidP="00C06480">
      <w:pPr>
        <w:pStyle w:val="ConsPlusNormal"/>
        <w:spacing w:before="220"/>
        <w:ind w:firstLine="540"/>
        <w:jc w:val="both"/>
      </w:pPr>
      <w:bookmarkStart w:id="15" w:name="P3610"/>
      <w:bookmarkEnd w:id="15"/>
      <w:r>
        <w:t xml:space="preserve">2.6. Размер предоставляемой НКО субсидии определяется исходя из объема средств, предусмотренного департаменту управления делами в соответствии с </w:t>
      </w:r>
      <w:hyperlink w:anchor="P1625">
        <w:r>
          <w:rPr>
            <w:color w:val="0000FF"/>
          </w:rPr>
          <w:t>пунктом 4.2 таблицы 2 приложения 2</w:t>
        </w:r>
      </w:hyperlink>
      <w:r>
        <w:t xml:space="preserve"> к Государственной программе, количества победителей конкурса и размеров субсидий, запрашиваемых НКО - победителями конкурсного отбора, и рассчитывается по формуле</w:t>
      </w:r>
    </w:p>
    <w:p w:rsidR="00C06480" w:rsidRDefault="00C06480" w:rsidP="00C06480">
      <w:pPr>
        <w:pStyle w:val="ConsPlusNormal"/>
        <w:jc w:val="both"/>
      </w:pPr>
    </w:p>
    <w:p w:rsidR="00C06480" w:rsidRDefault="00C06480" w:rsidP="00C06480">
      <w:pPr>
        <w:pStyle w:val="ConsPlusNormal"/>
        <w:jc w:val="center"/>
      </w:pPr>
      <w:r>
        <w:rPr>
          <w:noProof/>
          <w:position w:val="-31"/>
        </w:rPr>
        <w:drawing>
          <wp:inline distT="0" distB="0" distL="0" distR="0" wp14:anchorId="61613F4F" wp14:editId="6AC6AFC9">
            <wp:extent cx="1519555" cy="5448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9555" cy="544830"/>
                    </a:xfrm>
                    <a:prstGeom prst="rect">
                      <a:avLst/>
                    </a:prstGeom>
                    <a:noFill/>
                    <a:ln>
                      <a:noFill/>
                    </a:ln>
                  </pic:spPr>
                </pic:pic>
              </a:graphicData>
            </a:graphic>
          </wp:inline>
        </w:drawing>
      </w:r>
    </w:p>
    <w:p w:rsidR="00C06480" w:rsidRDefault="00C06480" w:rsidP="00C06480">
      <w:pPr>
        <w:pStyle w:val="ConsPlusNormal"/>
        <w:jc w:val="both"/>
      </w:pPr>
    </w:p>
    <w:p w:rsidR="00C06480" w:rsidRDefault="00C06480" w:rsidP="00C06480">
      <w:pPr>
        <w:pStyle w:val="ConsPlusNormal"/>
        <w:jc w:val="both"/>
      </w:pPr>
      <w:r>
        <w:t xml:space="preserve">где </w:t>
      </w:r>
      <w:proofErr w:type="spellStart"/>
      <w:r>
        <w:t>C</w:t>
      </w:r>
      <w:r>
        <w:rPr>
          <w:vertAlign w:val="subscript"/>
        </w:rPr>
        <w:t>i</w:t>
      </w:r>
      <w:proofErr w:type="spellEnd"/>
      <w:r>
        <w:t xml:space="preserve"> - объем субсидии, предоставляемой НКО - победителю конкурсного отбора;</w:t>
      </w:r>
    </w:p>
    <w:p w:rsidR="00C06480" w:rsidRDefault="00C06480" w:rsidP="00C06480">
      <w:pPr>
        <w:pStyle w:val="ConsPlusNormal"/>
        <w:spacing w:before="220"/>
        <w:ind w:firstLine="540"/>
        <w:jc w:val="both"/>
      </w:pPr>
      <w:proofErr w:type="spellStart"/>
      <w:proofErr w:type="gramStart"/>
      <w:r>
        <w:t>C</w:t>
      </w:r>
      <w:r>
        <w:rPr>
          <w:vertAlign w:val="subscript"/>
        </w:rPr>
        <w:t>i</w:t>
      </w:r>
      <w:proofErr w:type="gramEnd"/>
      <w:r>
        <w:rPr>
          <w:vertAlign w:val="subscript"/>
        </w:rPr>
        <w:t>заяв</w:t>
      </w:r>
      <w:proofErr w:type="spellEnd"/>
      <w:r>
        <w:t xml:space="preserve"> - объем субсидии, запрашиваемой НКО - победителем конкурсного отбора, подтвержденный департаментом управления делами по результатам проверки достоверности документов и предоставляемый в соответствии с </w:t>
      </w:r>
      <w:hyperlink w:anchor="P3530">
        <w:r>
          <w:rPr>
            <w:color w:val="0000FF"/>
          </w:rPr>
          <w:t>пунктом 2.2</w:t>
        </w:r>
      </w:hyperlink>
      <w:r>
        <w:t xml:space="preserve"> настоящего Порядка;</w:t>
      </w:r>
    </w:p>
    <w:p w:rsidR="00C06480" w:rsidRDefault="00C06480" w:rsidP="00C06480">
      <w:pPr>
        <w:pStyle w:val="ConsPlusNormal"/>
        <w:spacing w:before="220"/>
        <w:ind w:firstLine="540"/>
        <w:jc w:val="both"/>
      </w:pPr>
      <w:proofErr w:type="spellStart"/>
      <w:proofErr w:type="gramStart"/>
      <w:r>
        <w:t>C</w:t>
      </w:r>
      <w:proofErr w:type="gramEnd"/>
      <w:r>
        <w:rPr>
          <w:vertAlign w:val="subscript"/>
        </w:rPr>
        <w:t>общ</w:t>
      </w:r>
      <w:proofErr w:type="spellEnd"/>
      <w:r>
        <w:t xml:space="preserve"> - объем средств, предусмотренный департаменту управления делами на предоставление субсидии;</w:t>
      </w:r>
    </w:p>
    <w:p w:rsidR="00C06480" w:rsidRDefault="00C06480" w:rsidP="00C06480">
      <w:pPr>
        <w:pStyle w:val="ConsPlusNormal"/>
        <w:spacing w:before="220"/>
        <w:ind w:firstLine="540"/>
        <w:jc w:val="both"/>
      </w:pPr>
      <w:r>
        <w:t>n - количество НКО - победителей конкурса.</w:t>
      </w:r>
    </w:p>
    <w:p w:rsidR="00C06480" w:rsidRDefault="00C06480" w:rsidP="00C06480">
      <w:pPr>
        <w:pStyle w:val="ConsPlusNormal"/>
        <w:spacing w:before="220"/>
        <w:ind w:firstLine="540"/>
        <w:jc w:val="both"/>
      </w:pPr>
      <w:r>
        <w:t xml:space="preserve">При этом </w:t>
      </w:r>
      <w:proofErr w:type="spellStart"/>
      <w:r>
        <w:t>C</w:t>
      </w:r>
      <w:r>
        <w:rPr>
          <w:vertAlign w:val="subscript"/>
        </w:rPr>
        <w:t>i</w:t>
      </w:r>
      <w:proofErr w:type="spellEnd"/>
      <w:r>
        <w:t xml:space="preserve"> не может превышать </w:t>
      </w:r>
      <w:proofErr w:type="spellStart"/>
      <w:proofErr w:type="gramStart"/>
      <w:r>
        <w:t>C</w:t>
      </w:r>
      <w:r>
        <w:rPr>
          <w:vertAlign w:val="subscript"/>
        </w:rPr>
        <w:t>i</w:t>
      </w:r>
      <w:proofErr w:type="gramEnd"/>
      <w:r>
        <w:rPr>
          <w:vertAlign w:val="subscript"/>
        </w:rPr>
        <w:t>заяв</w:t>
      </w:r>
      <w:proofErr w:type="spellEnd"/>
      <w:r>
        <w:t>.</w:t>
      </w:r>
    </w:p>
    <w:p w:rsidR="00C06480" w:rsidRDefault="00C06480" w:rsidP="00C06480">
      <w:pPr>
        <w:pStyle w:val="ConsPlusNormal"/>
        <w:spacing w:before="220"/>
        <w:ind w:firstLine="540"/>
        <w:jc w:val="both"/>
      </w:pPr>
      <w:r>
        <w:t xml:space="preserve">2.7. В случае если субсидия предоставляется НКО за счет средств областного бюджета, </w:t>
      </w:r>
      <w:proofErr w:type="gramStart"/>
      <w:r>
        <w:t>формируемых</w:t>
      </w:r>
      <w:proofErr w:type="gramEnd"/>
      <w:r>
        <w:t xml:space="preserve"> в том числе за счет поступающих в областной бюджет средств федерального бюджета, соглашение (дополнительное соглашение к соглашению, в том числе дополнительное соглашение о расторжении соглашения) заключается в государственной интегрированной информационной системе управления общественными финансами "Электронный бюджет" (с применением усиленной квалифицированной электронно-цифровой подписи участника конкурса) в соответствии с типовой формой, установленной Министерством финансов Российской Федерации.</w:t>
      </w:r>
    </w:p>
    <w:p w:rsidR="00C06480" w:rsidRDefault="00C06480" w:rsidP="00C06480">
      <w:pPr>
        <w:pStyle w:val="ConsPlusNormal"/>
        <w:spacing w:before="220"/>
        <w:ind w:firstLine="540"/>
        <w:jc w:val="both"/>
      </w:pPr>
      <w:r>
        <w:t>В случае если субсидия предоставляется НКО за счет средств областного бюджета, 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 формой, установленной министерством управления финансами Самарской области.</w:t>
      </w:r>
    </w:p>
    <w:p w:rsidR="00C06480" w:rsidRDefault="00C06480" w:rsidP="00C06480">
      <w:pPr>
        <w:pStyle w:val="ConsPlusNormal"/>
        <w:spacing w:before="220"/>
        <w:ind w:firstLine="540"/>
        <w:jc w:val="both"/>
      </w:pPr>
      <w:r>
        <w:lastRenderedPageBreak/>
        <w:t>Соглашение должно содержать следующие условия:</w:t>
      </w:r>
    </w:p>
    <w:p w:rsidR="00C06480" w:rsidRDefault="00C06480" w:rsidP="00C06480">
      <w:pPr>
        <w:pStyle w:val="ConsPlusNormal"/>
        <w:spacing w:before="220"/>
        <w:ind w:firstLine="540"/>
        <w:jc w:val="both"/>
      </w:pPr>
      <w:r>
        <w:t>согласие НКО на осуществление департаментом управления делами проверок соблюдения НКО условий и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
    <w:p w:rsidR="00C06480" w:rsidRDefault="00C06480" w:rsidP="00C06480">
      <w:pPr>
        <w:pStyle w:val="ConsPlusNormal"/>
        <w:spacing w:before="220"/>
        <w:ind w:firstLine="540"/>
        <w:jc w:val="both"/>
      </w:pPr>
      <w:r>
        <w:t>запрет на осуществление закупок товаров (работ, услуг) в целях исполнения обязательств по соглашению у поставщиков (подрядчиков, исполнителей), являющихся аффилированными лицами НКО, признаваемыми таковыми в соответствии с антимонопольным законодательством Российской Федерации;</w:t>
      </w:r>
    </w:p>
    <w:p w:rsidR="00C06480" w:rsidRDefault="00C06480" w:rsidP="00C06480">
      <w:pPr>
        <w:pStyle w:val="ConsPlusNormal"/>
        <w:spacing w:before="22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департаменту управления делами ранее доведенных лимитов бюджетных обязательств, указанных в </w:t>
      </w:r>
      <w:hyperlink w:anchor="P3513">
        <w:r>
          <w:rPr>
            <w:color w:val="0000FF"/>
          </w:rPr>
          <w:t>пункте 2</w:t>
        </w:r>
      </w:hyperlink>
      <w:r>
        <w:t xml:space="preserve"> настоящего Порядка, приводящего к невозможности предоставления субсидии в размере, определенном соглашением;</w:t>
      </w:r>
    </w:p>
    <w:p w:rsidR="00C06480" w:rsidRDefault="00C06480" w:rsidP="00C06480">
      <w:pPr>
        <w:pStyle w:val="ConsPlusNormal"/>
        <w:spacing w:before="220"/>
        <w:ind w:firstLine="540"/>
        <w:jc w:val="both"/>
      </w:pPr>
      <w:proofErr w:type="gramStart"/>
      <w:r>
        <w:t>обязательство НКО включать в договоры (соглашения), заключенные ею в целях исполнения обязательств по соглашению, условие о согласии лиц, являющихся поставщиками (подрядчиками, исполнителями) по договорам (соглашениям), на осуществление департаментом управления делами проверок соблюдения ими условий,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roofErr w:type="gramEnd"/>
    </w:p>
    <w:p w:rsidR="00C06480" w:rsidRDefault="00C06480" w:rsidP="00C06480">
      <w:pPr>
        <w:pStyle w:val="ConsPlusNormal"/>
        <w:spacing w:before="220"/>
        <w:ind w:firstLine="540"/>
        <w:jc w:val="both"/>
      </w:pPr>
      <w:proofErr w:type="gramStart"/>
      <w:r>
        <w:t>запрет на приобретение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включение организацией условия о соответствующем запрете в договоры (соглашения), заключенные ею в целях исполнения обязательств по соглашению.</w:t>
      </w:r>
      <w:proofErr w:type="gramEnd"/>
    </w:p>
    <w:p w:rsidR="00C06480" w:rsidRDefault="00C06480" w:rsidP="00C06480">
      <w:pPr>
        <w:pStyle w:val="ConsPlusNormal"/>
        <w:spacing w:before="220"/>
        <w:ind w:firstLine="540"/>
        <w:jc w:val="both"/>
      </w:pPr>
      <w:proofErr w:type="gramStart"/>
      <w:r>
        <w:t xml:space="preserve">Для НКО, образованных в форме фондов, учредителем которых выступает Самарская область, соглашение должно содержать условие об открытии счетов НКО (в случае если их счета не открыты в финансовом органе) в кредитных организациях, отвечающих </w:t>
      </w:r>
      <w:hyperlink r:id="rId18">
        <w:r>
          <w:rPr>
            <w:color w:val="0000FF"/>
          </w:rPr>
          <w:t>правилам</w:t>
        </w:r>
      </w:hyperlink>
      <w:r>
        <w:t>, установленным постановлением Правительства Российской Федерации от 24.12.2011 N 1121 "О порядке размещения средств федерального бюджета на банковских депозитах".</w:t>
      </w:r>
      <w:proofErr w:type="gramEnd"/>
    </w:p>
    <w:p w:rsidR="00C06480" w:rsidRDefault="00C06480" w:rsidP="00C06480">
      <w:pPr>
        <w:pStyle w:val="ConsPlusNormal"/>
        <w:spacing w:before="220"/>
        <w:ind w:firstLine="540"/>
        <w:jc w:val="both"/>
      </w:pPr>
      <w:r>
        <w:t xml:space="preserve">2.8. Заключение соглашения </w:t>
      </w:r>
      <w:proofErr w:type="gramStart"/>
      <w:r>
        <w:t>осуществляется департаментом управления делами в течение 10 рабочих дней начиная</w:t>
      </w:r>
      <w:proofErr w:type="gramEnd"/>
      <w:r>
        <w:t xml:space="preserve"> со дня издания приказа департамента управления делами.</w:t>
      </w:r>
    </w:p>
    <w:p w:rsidR="00C06480" w:rsidRDefault="00C06480" w:rsidP="00C06480">
      <w:pPr>
        <w:pStyle w:val="ConsPlusNormal"/>
        <w:spacing w:before="220"/>
        <w:ind w:firstLine="540"/>
        <w:jc w:val="both"/>
      </w:pPr>
      <w:r>
        <w:t>2.9. Условиями расходования субсидии являются:</w:t>
      </w:r>
    </w:p>
    <w:p w:rsidR="00C06480" w:rsidRDefault="00C06480" w:rsidP="00C06480">
      <w:pPr>
        <w:pStyle w:val="ConsPlusNormal"/>
        <w:spacing w:before="220"/>
        <w:ind w:firstLine="540"/>
        <w:jc w:val="both"/>
      </w:pPr>
      <w:bookmarkStart w:id="16" w:name="P3630"/>
      <w:bookmarkEnd w:id="16"/>
      <w:r>
        <w:t>использование субсидии в сроки, установленные соглашением (за исключением случая компенсации произведенных НКО расходов);</w:t>
      </w:r>
    </w:p>
    <w:p w:rsidR="00C06480" w:rsidRDefault="00C06480" w:rsidP="00C06480">
      <w:pPr>
        <w:pStyle w:val="ConsPlusNormal"/>
        <w:spacing w:before="220"/>
        <w:ind w:firstLine="540"/>
        <w:jc w:val="both"/>
      </w:pPr>
      <w:bookmarkStart w:id="17" w:name="P3631"/>
      <w:bookmarkEnd w:id="17"/>
      <w:proofErr w:type="gramStart"/>
      <w:r>
        <w:t xml:space="preserve">использование субсидии в соответствии с целями предоставления субсидии, предусмотренными соглашением, и по направлениям расходов, предусмотренным </w:t>
      </w:r>
      <w:hyperlink w:anchor="P3496">
        <w:r>
          <w:rPr>
            <w:color w:val="0000FF"/>
          </w:rPr>
          <w:t>пунктом 1.6</w:t>
        </w:r>
      </w:hyperlink>
      <w:r>
        <w:t xml:space="preserve"> настоящего Порядка;</w:t>
      </w:r>
      <w:proofErr w:type="gramEnd"/>
    </w:p>
    <w:p w:rsidR="00C06480" w:rsidRDefault="00C06480" w:rsidP="00C06480">
      <w:pPr>
        <w:pStyle w:val="ConsPlusNormal"/>
        <w:spacing w:before="220"/>
        <w:ind w:firstLine="540"/>
        <w:jc w:val="both"/>
      </w:pPr>
      <w:bookmarkStart w:id="18" w:name="P3632"/>
      <w:bookmarkEnd w:id="18"/>
      <w:r>
        <w:t xml:space="preserve">представление НКО в департамент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характеристик в порядке и сроки, установленные </w:t>
      </w:r>
      <w:hyperlink w:anchor="P3639">
        <w:r>
          <w:rPr>
            <w:color w:val="0000FF"/>
          </w:rPr>
          <w:t>разделом 3</w:t>
        </w:r>
      </w:hyperlink>
      <w:r>
        <w:t xml:space="preserve"> настоящего Порядка.</w:t>
      </w:r>
    </w:p>
    <w:p w:rsidR="00C06480" w:rsidRDefault="00C06480" w:rsidP="00C06480">
      <w:pPr>
        <w:pStyle w:val="ConsPlusNormal"/>
        <w:jc w:val="both"/>
      </w:pPr>
      <w:r>
        <w:t xml:space="preserve">(в ред. </w:t>
      </w:r>
      <w:hyperlink r:id="rId19">
        <w:r>
          <w:rPr>
            <w:color w:val="0000FF"/>
          </w:rPr>
          <w:t>Постановления</w:t>
        </w:r>
      </w:hyperlink>
      <w:r>
        <w:t xml:space="preserve"> Правительства Самарской области от 09.01.2023 N 2)</w:t>
      </w:r>
    </w:p>
    <w:p w:rsidR="00C06480" w:rsidRDefault="00C06480" w:rsidP="00C06480">
      <w:pPr>
        <w:pStyle w:val="ConsPlusNormal"/>
        <w:spacing w:before="220"/>
        <w:ind w:firstLine="540"/>
        <w:jc w:val="both"/>
      </w:pPr>
      <w:r>
        <w:t xml:space="preserve">2.10. </w:t>
      </w:r>
      <w:proofErr w:type="gramStart"/>
      <w:r>
        <w:t xml:space="preserve">Перечисление субсидии осуществляется на расчетный счет НКО, открытый в кредитной </w:t>
      </w:r>
      <w:r>
        <w:lastRenderedPageBreak/>
        <w:t xml:space="preserve">организации, осуществляющей свою деятельность на территории Российской Федерации в соответствии с Федеральным </w:t>
      </w:r>
      <w:hyperlink r:id="rId20">
        <w:r>
          <w:rPr>
            <w:color w:val="0000FF"/>
          </w:rPr>
          <w:t>законом</w:t>
        </w:r>
      </w:hyperlink>
      <w:r>
        <w:t xml:space="preserve"> "О банках и банковской деятельности", в срок не позднее 10 рабочих дней после представления в департамент управления делами документов, подтверждающих фактически произведенные НКО расходы, и (или) документов, подтверждающих возникновение у НКО соответствующих денежных обязательств в текущем финансовом</w:t>
      </w:r>
      <w:proofErr w:type="gramEnd"/>
      <w:r>
        <w:t xml:space="preserve"> </w:t>
      </w:r>
      <w:proofErr w:type="gramStart"/>
      <w:r>
        <w:t xml:space="preserve">году и содержащих условие перечисления авансовых платежей по ним в размере, не превышающем 30% от суммы соответствующего денежного обязательства, за исключением случаев, для которых </w:t>
      </w:r>
      <w:hyperlink r:id="rId21">
        <w:r>
          <w:rPr>
            <w:color w:val="0000FF"/>
          </w:rPr>
          <w:t>пунктом 4.2</w:t>
        </w:r>
      </w:hyperlink>
      <w:r>
        <w:t xml:space="preserve"> Порядка исполнения областного бюджета по расходам, утвержденного приказом министерства управления финансами Самарской области от 24.12.2020 N 01-07/87н, предусмотрено санкционирование авансовых платежей в размере до 100% от суммы денежного обязательства.</w:t>
      </w:r>
      <w:proofErr w:type="gramEnd"/>
    </w:p>
    <w:p w:rsidR="00C06480" w:rsidRDefault="00C06480" w:rsidP="00C06480">
      <w:pPr>
        <w:pStyle w:val="ConsPlusNormal"/>
        <w:spacing w:before="220"/>
        <w:ind w:firstLine="540"/>
        <w:jc w:val="both"/>
      </w:pPr>
      <w:r>
        <w:t>Для получения субсидии на возмещение затрат НКО представляет копии следующих документов, подтверждающих фактически произведенные расходы:</w:t>
      </w:r>
    </w:p>
    <w:p w:rsidR="00C06480" w:rsidRDefault="00C06480" w:rsidP="00C06480">
      <w:pPr>
        <w:pStyle w:val="ConsPlusNormal"/>
        <w:spacing w:before="220"/>
        <w:ind w:firstLine="540"/>
        <w:jc w:val="both"/>
      </w:pPr>
      <w:r>
        <w:t>контракты, соглашения, договоры, акты выполненных работ (оказанных услуг), счета-фактуры, товарные накладные и иные документы, оформленные в соответствии с требованиями действующего законодательства, заверенные подписью руководителя и печатью НКО.</w:t>
      </w:r>
    </w:p>
    <w:p w:rsidR="00C06480" w:rsidRDefault="00C06480" w:rsidP="00C06480">
      <w:pPr>
        <w:pStyle w:val="ConsPlusNormal"/>
        <w:spacing w:before="220"/>
        <w:ind w:firstLine="540"/>
        <w:jc w:val="both"/>
      </w:pPr>
      <w:r>
        <w:t xml:space="preserve">Департамент управления делами осуществляет проверку представленных НКО документов на предмет наличия </w:t>
      </w:r>
      <w:proofErr w:type="spellStart"/>
      <w:r>
        <w:t>аффилированности</w:t>
      </w:r>
      <w:proofErr w:type="spellEnd"/>
      <w:r>
        <w:t xml:space="preserve"> с использованием специализированного программного обеспечения. При установлении соответствующей </w:t>
      </w:r>
      <w:proofErr w:type="spellStart"/>
      <w:r>
        <w:t>аффилированности</w:t>
      </w:r>
      <w:proofErr w:type="spellEnd"/>
      <w:r>
        <w:t xml:space="preserve"> между НКО и ее поставщиком (подрядчиком, исполнителем) перечисление средств областного бюджета в объеме, предусмотренном договором (соглашением) с данным аффилированным поставщиком (подрядчиком, исполнителем), не осуществляется.</w:t>
      </w:r>
    </w:p>
    <w:p w:rsidR="00C06480" w:rsidRDefault="00C06480" w:rsidP="00C06480">
      <w:pPr>
        <w:pStyle w:val="ConsPlusNormal"/>
        <w:jc w:val="both"/>
      </w:pPr>
    </w:p>
    <w:p w:rsidR="00C06480" w:rsidRDefault="00C06480" w:rsidP="00C06480">
      <w:pPr>
        <w:pStyle w:val="ConsPlusTitle"/>
        <w:jc w:val="center"/>
        <w:outlineLvl w:val="2"/>
      </w:pPr>
      <w:bookmarkStart w:id="19" w:name="P3639"/>
      <w:bookmarkEnd w:id="19"/>
      <w:r>
        <w:t>3. Требования к отчетности</w:t>
      </w:r>
    </w:p>
    <w:p w:rsidR="00C06480" w:rsidRDefault="00C06480" w:rsidP="00C06480">
      <w:pPr>
        <w:pStyle w:val="ConsPlusNormal"/>
        <w:jc w:val="center"/>
      </w:pPr>
      <w:proofErr w:type="gramStart"/>
      <w:r>
        <w:t xml:space="preserve">(в ред. </w:t>
      </w:r>
      <w:hyperlink r:id="rId22">
        <w:r>
          <w:rPr>
            <w:color w:val="0000FF"/>
          </w:rPr>
          <w:t>Постановления</w:t>
        </w:r>
      </w:hyperlink>
      <w:r>
        <w:t xml:space="preserve"> Правительства Самарской области</w:t>
      </w:r>
      <w:proofErr w:type="gramEnd"/>
    </w:p>
    <w:p w:rsidR="00C06480" w:rsidRDefault="00C06480" w:rsidP="00C06480">
      <w:pPr>
        <w:pStyle w:val="ConsPlusNormal"/>
        <w:jc w:val="center"/>
      </w:pPr>
      <w:r>
        <w:t>от 09.01.2023 N 2)</w:t>
      </w:r>
    </w:p>
    <w:p w:rsidR="00C06480" w:rsidRDefault="00C06480" w:rsidP="00C06480">
      <w:pPr>
        <w:pStyle w:val="ConsPlusNormal"/>
        <w:jc w:val="both"/>
      </w:pPr>
    </w:p>
    <w:p w:rsidR="00C06480" w:rsidRDefault="00C06480" w:rsidP="00C06480">
      <w:pPr>
        <w:pStyle w:val="ConsPlusNormal"/>
        <w:ind w:firstLine="540"/>
        <w:jc w:val="both"/>
      </w:pPr>
      <w:r>
        <w:t xml:space="preserve">В случае если субсидия предоставляется НКО за счет средств областного бюджета, </w:t>
      </w:r>
      <w:proofErr w:type="gramStart"/>
      <w:r>
        <w:t>формируемых</w:t>
      </w:r>
      <w:proofErr w:type="gramEnd"/>
      <w:r>
        <w:t xml:space="preserve"> в том числе за счет поступающих в областной бюджет средств федерального бюджета, НКО представляет в департамент управления делами ежеквартально до 25-го числа месяца, следующего за отчетным кварталом, нарастающим итогом отчет о достижении значений результата предоставления субсидии и значений характеристик, отчет об осуществлении расходов, источником финансового обеспечения которых является субсидия, с приложением подтверждающих фактически произведенные расходы документов, за исключением субсидии, предоставляемой в порядке возмещения затрат, по формам, определенным типовой формой соглашения, утвержденной Министерством финансов Российской Федерации.</w:t>
      </w:r>
    </w:p>
    <w:p w:rsidR="00C06480" w:rsidRDefault="00C06480" w:rsidP="00C06480">
      <w:pPr>
        <w:pStyle w:val="ConsPlusNormal"/>
        <w:spacing w:before="220"/>
        <w:ind w:firstLine="540"/>
        <w:jc w:val="both"/>
      </w:pPr>
      <w:proofErr w:type="gramStart"/>
      <w:r>
        <w:t>В случае если субсидия предоставляется НКО за счет средств областного бюджета, НКО представляет в департамент управления делами ежеквартально до 25-го числа месяца, следующего за отчетным кварталом, нарастающим итогом отчет о достижении значений результата предоставления субсидии и значений характеристик, отчет об осуществлении расходов, источником финансового обеспечения которых является субсидия, с приложением подтверждающих фактически произведенные расходы документов, за исключением субсидии, предоставляемой в</w:t>
      </w:r>
      <w:proofErr w:type="gramEnd"/>
      <w:r>
        <w:t xml:space="preserve"> </w:t>
      </w:r>
      <w:proofErr w:type="gramStart"/>
      <w:r>
        <w:t>порядке</w:t>
      </w:r>
      <w:proofErr w:type="gramEnd"/>
      <w:r>
        <w:t xml:space="preserve"> возмещения затрат, по формам, определенным типовой формой соглашения, установленной министерством управления финансами Самарской области.</w:t>
      </w:r>
    </w:p>
    <w:p w:rsidR="00C06480" w:rsidRDefault="00C06480" w:rsidP="00C06480">
      <w:pPr>
        <w:pStyle w:val="ConsPlusNormal"/>
        <w:spacing w:before="220"/>
        <w:ind w:firstLine="540"/>
        <w:jc w:val="both"/>
      </w:pPr>
      <w:r>
        <w:t>Департамент управления делами вправе устанавливать дополнительные формы отчетности.</w:t>
      </w:r>
    </w:p>
    <w:p w:rsidR="00C06480" w:rsidRDefault="00C06480" w:rsidP="00C06480">
      <w:pPr>
        <w:pStyle w:val="ConsPlusNormal"/>
        <w:jc w:val="both"/>
      </w:pPr>
    </w:p>
    <w:p w:rsidR="00C06480" w:rsidRDefault="00C06480" w:rsidP="00C06480">
      <w:pPr>
        <w:pStyle w:val="ConsPlusTitle"/>
        <w:jc w:val="center"/>
        <w:outlineLvl w:val="2"/>
      </w:pPr>
      <w:r>
        <w:t xml:space="preserve">4. Требования об осуществлении </w:t>
      </w:r>
      <w:proofErr w:type="gramStart"/>
      <w:r>
        <w:t>контроля за</w:t>
      </w:r>
      <w:proofErr w:type="gramEnd"/>
      <w:r>
        <w:t xml:space="preserve"> соблюдением</w:t>
      </w:r>
    </w:p>
    <w:p w:rsidR="00C06480" w:rsidRDefault="00C06480" w:rsidP="00C06480">
      <w:pPr>
        <w:pStyle w:val="ConsPlusTitle"/>
        <w:jc w:val="center"/>
      </w:pPr>
      <w:r>
        <w:t>условий, целей и порядка предоставления субсидии</w:t>
      </w:r>
    </w:p>
    <w:p w:rsidR="00C06480" w:rsidRDefault="00C06480" w:rsidP="00C06480">
      <w:pPr>
        <w:pStyle w:val="ConsPlusTitle"/>
        <w:jc w:val="center"/>
      </w:pPr>
      <w:r>
        <w:t>и ответственности за их нарушение</w:t>
      </w:r>
    </w:p>
    <w:p w:rsidR="00C06480" w:rsidRDefault="00C06480" w:rsidP="00C06480">
      <w:pPr>
        <w:pStyle w:val="ConsPlusNormal"/>
        <w:jc w:val="both"/>
      </w:pPr>
    </w:p>
    <w:p w:rsidR="00C06480" w:rsidRDefault="00C06480" w:rsidP="00C06480">
      <w:pPr>
        <w:pStyle w:val="ConsPlusNormal"/>
        <w:ind w:firstLine="540"/>
        <w:jc w:val="both"/>
      </w:pPr>
      <w:r>
        <w:lastRenderedPageBreak/>
        <w:t xml:space="preserve">4.1. </w:t>
      </w:r>
      <w:proofErr w:type="gramStart"/>
      <w:r>
        <w:t xml:space="preserve">В случае нарушения НКО условий, указанных в </w:t>
      </w:r>
      <w:hyperlink w:anchor="P3630">
        <w:r>
          <w:rPr>
            <w:color w:val="0000FF"/>
          </w:rPr>
          <w:t>абзацах втором</w:t>
        </w:r>
      </w:hyperlink>
      <w:r>
        <w:t xml:space="preserve">, </w:t>
      </w:r>
      <w:hyperlink w:anchor="P3631">
        <w:r>
          <w:rPr>
            <w:color w:val="0000FF"/>
          </w:rPr>
          <w:t>третьем пункта 2.9</w:t>
        </w:r>
      </w:hyperlink>
      <w:r>
        <w:t xml:space="preserve"> настоящего Порядка, выявленного по фактам проверок, проведенных департаментом управления делами или органами государственного финансового контроля Самарской области, сумма субсидии, использованная не по целевому назначению, а также сумма субсидии, не использованная в срок, установленный соглашением, подлежит возврату в областной бюджет в месячный срок со дня получения организацией письменного требования</w:t>
      </w:r>
      <w:proofErr w:type="gramEnd"/>
      <w:r>
        <w:t xml:space="preserve">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C06480" w:rsidRDefault="00C06480" w:rsidP="00C06480">
      <w:pPr>
        <w:pStyle w:val="ConsPlusNormal"/>
        <w:spacing w:before="220"/>
        <w:ind w:firstLine="540"/>
        <w:jc w:val="both"/>
      </w:pPr>
      <w:r>
        <w:t xml:space="preserve">В случае нарушения НКО условий, указанных в </w:t>
      </w:r>
      <w:hyperlink w:anchor="P3632">
        <w:r>
          <w:rPr>
            <w:color w:val="0000FF"/>
          </w:rPr>
          <w:t>абзаце четвертом пункта 2.9</w:t>
        </w:r>
      </w:hyperlink>
      <w:r>
        <w:t xml:space="preserve"> настоящего Порядка, предоставленная субсидия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C06480" w:rsidRDefault="00C06480" w:rsidP="00C06480">
      <w:pPr>
        <w:pStyle w:val="ConsPlusNormal"/>
        <w:spacing w:before="220"/>
        <w:ind w:firstLine="540"/>
        <w:jc w:val="both"/>
      </w:pPr>
      <w:r>
        <w:t xml:space="preserve">В случае </w:t>
      </w:r>
      <w:proofErr w:type="spellStart"/>
      <w:r>
        <w:t>недостижения</w:t>
      </w:r>
      <w:proofErr w:type="spellEnd"/>
      <w:r>
        <w:t xml:space="preserve"> результата, установленного </w:t>
      </w:r>
      <w:hyperlink w:anchor="P3505">
        <w:r>
          <w:rPr>
            <w:color w:val="0000FF"/>
          </w:rPr>
          <w:t>пунктом 1.7</w:t>
        </w:r>
      </w:hyperlink>
      <w:r>
        <w:t xml:space="preserve"> настоящего Порядка, субсидия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C06480" w:rsidRDefault="00C06480" w:rsidP="00C06480">
      <w:pPr>
        <w:pStyle w:val="ConsPlusNormal"/>
        <w:jc w:val="both"/>
      </w:pPr>
      <w:r>
        <w:t xml:space="preserve">(в ред. </w:t>
      </w:r>
      <w:hyperlink r:id="rId23">
        <w:r>
          <w:rPr>
            <w:color w:val="0000FF"/>
          </w:rPr>
          <w:t>Постановления</w:t>
        </w:r>
      </w:hyperlink>
      <w:r>
        <w:t xml:space="preserve"> Правительства Самарской области от 09.01.2023 N 2)</w:t>
      </w:r>
    </w:p>
    <w:p w:rsidR="00C06480" w:rsidRDefault="00C06480" w:rsidP="00C06480">
      <w:pPr>
        <w:pStyle w:val="ConsPlusNormal"/>
        <w:spacing w:before="220"/>
        <w:ind w:firstLine="540"/>
        <w:jc w:val="both"/>
      </w:pPr>
      <w:r>
        <w:t>В случае выявления фактов предоставления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C06480" w:rsidRDefault="00C06480" w:rsidP="00C06480">
      <w:pPr>
        <w:pStyle w:val="ConsPlusNormal"/>
        <w:spacing w:before="220"/>
        <w:ind w:firstLine="540"/>
        <w:jc w:val="both"/>
      </w:pPr>
      <w:r>
        <w:t>4.2. Департамент управления делами осуществляет проверку соблюдения организацией условий и порядка предоставления субсидии, в том числе в части достижения результата ее предоставления.</w:t>
      </w:r>
    </w:p>
    <w:p w:rsidR="00C06480" w:rsidRDefault="00C06480" w:rsidP="00C06480">
      <w:pPr>
        <w:pStyle w:val="ConsPlusNormal"/>
        <w:spacing w:before="220"/>
        <w:ind w:firstLine="540"/>
        <w:jc w:val="both"/>
      </w:pPr>
      <w:r>
        <w:t>Органы государственного финансового контроля Самарской области при осуществлении государственного финансового контроля проводят проверку в соответствии с действующим законодательством Российской Федерации.</w:t>
      </w:r>
    </w:p>
    <w:p w:rsidR="00C06480" w:rsidRDefault="00C06480" w:rsidP="00C06480">
      <w:pPr>
        <w:pStyle w:val="ConsPlusNormal"/>
        <w:spacing w:before="220"/>
        <w:ind w:firstLine="540"/>
        <w:jc w:val="both"/>
      </w:pPr>
      <w:r>
        <w:t>4.3. В отношении получателей субсидии проводится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достижения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06480" w:rsidRDefault="00C06480" w:rsidP="00C06480">
      <w:pPr>
        <w:pStyle w:val="ConsPlusNormal"/>
        <w:jc w:val="both"/>
      </w:pPr>
      <w:r>
        <w:t xml:space="preserve">(п. 4.3 </w:t>
      </w:r>
      <w:proofErr w:type="gramStart"/>
      <w:r>
        <w:t>введен</w:t>
      </w:r>
      <w:proofErr w:type="gramEnd"/>
      <w:r>
        <w:t xml:space="preserve"> </w:t>
      </w:r>
      <w:hyperlink r:id="rId24">
        <w:r>
          <w:rPr>
            <w:color w:val="0000FF"/>
          </w:rPr>
          <w:t>Постановлением</w:t>
        </w:r>
      </w:hyperlink>
      <w:r>
        <w:t xml:space="preserve"> Правительства Самарской области от 09.01.2023 N 2)</w:t>
      </w: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right"/>
        <w:outlineLvl w:val="2"/>
      </w:pPr>
      <w:r>
        <w:t>Приложение 1</w:t>
      </w:r>
    </w:p>
    <w:p w:rsidR="00C06480" w:rsidRDefault="00C06480" w:rsidP="00C06480">
      <w:pPr>
        <w:pStyle w:val="ConsPlusNormal"/>
        <w:jc w:val="right"/>
      </w:pPr>
      <w:r>
        <w:t>к Порядку</w:t>
      </w:r>
    </w:p>
    <w:p w:rsidR="00C06480" w:rsidRDefault="00C06480" w:rsidP="00C06480">
      <w:pPr>
        <w:pStyle w:val="ConsPlusNormal"/>
        <w:jc w:val="right"/>
      </w:pPr>
      <w:r>
        <w:t>определения объема и предоставления субсидий</w:t>
      </w:r>
    </w:p>
    <w:p w:rsidR="00C06480" w:rsidRDefault="00C06480" w:rsidP="00C06480">
      <w:pPr>
        <w:pStyle w:val="ConsPlusNormal"/>
        <w:jc w:val="right"/>
      </w:pPr>
      <w:r>
        <w:t>некоммерческим организациям, не являющимся</w:t>
      </w:r>
    </w:p>
    <w:p w:rsidR="00C06480" w:rsidRDefault="00C06480" w:rsidP="00C06480">
      <w:pPr>
        <w:pStyle w:val="ConsPlusNormal"/>
        <w:jc w:val="right"/>
      </w:pPr>
      <w:r>
        <w:t>государственными (муниципальными) учреждениями,</w:t>
      </w:r>
    </w:p>
    <w:p w:rsidR="00C06480" w:rsidRDefault="00C06480" w:rsidP="00C06480">
      <w:pPr>
        <w:pStyle w:val="ConsPlusNormal"/>
        <w:jc w:val="right"/>
      </w:pPr>
      <w:r>
        <w:t>на реализацию проектов, направленных</w:t>
      </w:r>
    </w:p>
    <w:p w:rsidR="00C06480" w:rsidRDefault="00C06480" w:rsidP="00C06480">
      <w:pPr>
        <w:pStyle w:val="ConsPlusNormal"/>
        <w:jc w:val="right"/>
      </w:pPr>
      <w:r>
        <w:t>на социальную и культурную адаптацию</w:t>
      </w:r>
    </w:p>
    <w:p w:rsidR="00C06480" w:rsidRDefault="00C06480" w:rsidP="00C06480">
      <w:pPr>
        <w:pStyle w:val="ConsPlusNormal"/>
        <w:jc w:val="right"/>
      </w:pPr>
      <w:r>
        <w:t>иностранных граждан в Самарской области</w:t>
      </w:r>
    </w:p>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285"/>
        <w:gridCol w:w="4307"/>
      </w:tblGrid>
      <w:tr w:rsidR="00C06480" w:rsidTr="002646DC">
        <w:tc>
          <w:tcPr>
            <w:tcW w:w="4422" w:type="dxa"/>
            <w:tcBorders>
              <w:top w:val="nil"/>
              <w:left w:val="nil"/>
              <w:bottom w:val="nil"/>
              <w:right w:val="nil"/>
            </w:tcBorders>
          </w:tcPr>
          <w:p w:rsidR="00C06480" w:rsidRDefault="00C06480" w:rsidP="002646DC">
            <w:pPr>
              <w:pStyle w:val="ConsPlusNormal"/>
            </w:pPr>
          </w:p>
        </w:tc>
        <w:tc>
          <w:tcPr>
            <w:tcW w:w="4592" w:type="dxa"/>
            <w:gridSpan w:val="2"/>
            <w:tcBorders>
              <w:top w:val="nil"/>
              <w:left w:val="nil"/>
              <w:bottom w:val="nil"/>
              <w:right w:val="nil"/>
            </w:tcBorders>
          </w:tcPr>
          <w:p w:rsidR="00C06480" w:rsidRDefault="00C06480" w:rsidP="002646DC">
            <w:pPr>
              <w:pStyle w:val="ConsPlusNormal"/>
              <w:jc w:val="center"/>
            </w:pPr>
            <w:r>
              <w:t>Председателю конкурсной комиссии по определению победителей конкурса проектов некоммерческих организаций, не являющихся государственными (муниципальными) учреждениями, направленных на социальную и культурную адаптацию иностранных граждан в Самарской области</w:t>
            </w:r>
          </w:p>
        </w:tc>
      </w:tr>
      <w:tr w:rsidR="00C06480" w:rsidTr="002646DC">
        <w:tc>
          <w:tcPr>
            <w:tcW w:w="4422" w:type="dxa"/>
            <w:tcBorders>
              <w:top w:val="nil"/>
              <w:left w:val="nil"/>
              <w:bottom w:val="nil"/>
              <w:right w:val="nil"/>
            </w:tcBorders>
          </w:tcPr>
          <w:p w:rsidR="00C06480" w:rsidRDefault="00C06480" w:rsidP="002646DC">
            <w:pPr>
              <w:pStyle w:val="ConsPlusNormal"/>
            </w:pPr>
          </w:p>
        </w:tc>
        <w:tc>
          <w:tcPr>
            <w:tcW w:w="4592" w:type="dxa"/>
            <w:gridSpan w:val="2"/>
            <w:tcBorders>
              <w:top w:val="nil"/>
              <w:left w:val="nil"/>
              <w:bottom w:val="single" w:sz="4" w:space="0" w:color="auto"/>
              <w:right w:val="nil"/>
            </w:tcBorders>
          </w:tcPr>
          <w:p w:rsidR="00C06480" w:rsidRDefault="00C06480" w:rsidP="002646DC">
            <w:pPr>
              <w:pStyle w:val="ConsPlusNormal"/>
            </w:pPr>
          </w:p>
        </w:tc>
      </w:tr>
      <w:tr w:rsidR="00C06480" w:rsidTr="002646DC">
        <w:tc>
          <w:tcPr>
            <w:tcW w:w="4422" w:type="dxa"/>
            <w:tcBorders>
              <w:top w:val="nil"/>
              <w:left w:val="nil"/>
              <w:bottom w:val="nil"/>
              <w:right w:val="nil"/>
            </w:tcBorders>
          </w:tcPr>
          <w:p w:rsidR="00C06480" w:rsidRDefault="00C06480" w:rsidP="002646DC">
            <w:pPr>
              <w:pStyle w:val="ConsPlusNormal"/>
            </w:pPr>
          </w:p>
        </w:tc>
        <w:tc>
          <w:tcPr>
            <w:tcW w:w="4592" w:type="dxa"/>
            <w:gridSpan w:val="2"/>
            <w:tcBorders>
              <w:top w:val="single" w:sz="4" w:space="0" w:color="auto"/>
              <w:left w:val="nil"/>
              <w:bottom w:val="nil"/>
              <w:right w:val="nil"/>
            </w:tcBorders>
          </w:tcPr>
          <w:p w:rsidR="00C06480" w:rsidRDefault="00C06480" w:rsidP="002646DC">
            <w:pPr>
              <w:pStyle w:val="ConsPlusNormal"/>
              <w:jc w:val="center"/>
            </w:pPr>
            <w:r>
              <w:t>(И.О. Фамилия)</w:t>
            </w:r>
          </w:p>
        </w:tc>
      </w:tr>
      <w:tr w:rsidR="00C06480" w:rsidTr="002646DC">
        <w:tc>
          <w:tcPr>
            <w:tcW w:w="4422" w:type="dxa"/>
            <w:tcBorders>
              <w:top w:val="nil"/>
              <w:left w:val="nil"/>
              <w:bottom w:val="nil"/>
              <w:right w:val="nil"/>
            </w:tcBorders>
          </w:tcPr>
          <w:p w:rsidR="00C06480" w:rsidRDefault="00C06480" w:rsidP="002646DC">
            <w:pPr>
              <w:pStyle w:val="ConsPlusNormal"/>
            </w:pPr>
          </w:p>
        </w:tc>
        <w:tc>
          <w:tcPr>
            <w:tcW w:w="4592" w:type="dxa"/>
            <w:gridSpan w:val="2"/>
            <w:tcBorders>
              <w:top w:val="nil"/>
              <w:left w:val="nil"/>
              <w:bottom w:val="nil"/>
              <w:right w:val="nil"/>
            </w:tcBorders>
          </w:tcPr>
          <w:p w:rsidR="00C06480" w:rsidRDefault="00C06480" w:rsidP="002646DC">
            <w:pPr>
              <w:pStyle w:val="ConsPlusNormal"/>
            </w:pPr>
          </w:p>
        </w:tc>
      </w:tr>
      <w:tr w:rsidR="00C06480" w:rsidTr="002646DC">
        <w:tc>
          <w:tcPr>
            <w:tcW w:w="9014" w:type="dxa"/>
            <w:gridSpan w:val="3"/>
            <w:tcBorders>
              <w:top w:val="nil"/>
              <w:left w:val="nil"/>
              <w:bottom w:val="nil"/>
              <w:right w:val="nil"/>
            </w:tcBorders>
          </w:tcPr>
          <w:p w:rsidR="00C06480" w:rsidRDefault="00C06480" w:rsidP="002646DC">
            <w:pPr>
              <w:pStyle w:val="ConsPlusNormal"/>
              <w:jc w:val="center"/>
            </w:pPr>
            <w:bookmarkStart w:id="20" w:name="P3682"/>
            <w:bookmarkEnd w:id="20"/>
            <w:r>
              <w:t>ЗАЯВЛЕНИЕ</w:t>
            </w:r>
          </w:p>
          <w:p w:rsidR="00C06480" w:rsidRDefault="00C06480" w:rsidP="002646DC">
            <w:pPr>
              <w:pStyle w:val="ConsPlusNormal"/>
              <w:jc w:val="center"/>
            </w:pPr>
            <w:r>
              <w:t>на участие в конкурсе проектов некоммерческих организаций, не являющихся государственными (муниципальными) учреждениями, направленных на социальную и культурную адаптацию иностранных граждан в Самарской области</w:t>
            </w:r>
          </w:p>
        </w:tc>
      </w:tr>
      <w:tr w:rsidR="00C06480" w:rsidTr="002646DC">
        <w:tc>
          <w:tcPr>
            <w:tcW w:w="9014" w:type="dxa"/>
            <w:gridSpan w:val="3"/>
            <w:tcBorders>
              <w:top w:val="nil"/>
              <w:left w:val="nil"/>
              <w:bottom w:val="nil"/>
              <w:right w:val="nil"/>
            </w:tcBorders>
          </w:tcPr>
          <w:p w:rsidR="00C06480" w:rsidRDefault="00C06480" w:rsidP="002646DC">
            <w:pPr>
              <w:pStyle w:val="ConsPlusNormal"/>
            </w:pPr>
          </w:p>
        </w:tc>
      </w:tr>
      <w:tr w:rsidR="00C06480" w:rsidTr="002646DC">
        <w:tc>
          <w:tcPr>
            <w:tcW w:w="9014" w:type="dxa"/>
            <w:gridSpan w:val="3"/>
            <w:tcBorders>
              <w:top w:val="nil"/>
              <w:left w:val="nil"/>
              <w:bottom w:val="nil"/>
              <w:right w:val="nil"/>
            </w:tcBorders>
          </w:tcPr>
          <w:p w:rsidR="00C06480" w:rsidRDefault="00C06480" w:rsidP="002646DC">
            <w:pPr>
              <w:pStyle w:val="ConsPlusNormal"/>
              <w:ind w:firstLine="283"/>
              <w:jc w:val="both"/>
            </w:pPr>
            <w:r>
              <w:t>1. Наименование организации-заявителя</w:t>
            </w:r>
          </w:p>
        </w:tc>
      </w:tr>
      <w:tr w:rsidR="00C06480" w:rsidTr="002646DC">
        <w:tc>
          <w:tcPr>
            <w:tcW w:w="9014" w:type="dxa"/>
            <w:gridSpan w:val="3"/>
            <w:tcBorders>
              <w:top w:val="nil"/>
              <w:left w:val="nil"/>
              <w:bottom w:val="single" w:sz="4" w:space="0" w:color="auto"/>
              <w:right w:val="nil"/>
            </w:tcBorders>
          </w:tcPr>
          <w:p w:rsidR="00C06480" w:rsidRDefault="00C06480" w:rsidP="002646DC">
            <w:pPr>
              <w:pStyle w:val="ConsPlusNormal"/>
            </w:pPr>
          </w:p>
        </w:tc>
      </w:tr>
      <w:tr w:rsidR="00C06480" w:rsidTr="002646DC">
        <w:tc>
          <w:tcPr>
            <w:tcW w:w="9014" w:type="dxa"/>
            <w:gridSpan w:val="3"/>
            <w:tcBorders>
              <w:top w:val="single" w:sz="4" w:space="0" w:color="auto"/>
              <w:left w:val="nil"/>
              <w:bottom w:val="nil"/>
              <w:right w:val="nil"/>
            </w:tcBorders>
          </w:tcPr>
          <w:p w:rsidR="00C06480" w:rsidRDefault="00C06480" w:rsidP="002646DC">
            <w:pPr>
              <w:pStyle w:val="ConsPlusNormal"/>
              <w:jc w:val="center"/>
            </w:pPr>
            <w:r>
              <w:t>(полное наименование организации-заявителя с указанием организационно-правовой формы согласно уставу)</w:t>
            </w:r>
          </w:p>
        </w:tc>
      </w:tr>
      <w:tr w:rsidR="00C06480" w:rsidTr="002646DC">
        <w:tc>
          <w:tcPr>
            <w:tcW w:w="9014" w:type="dxa"/>
            <w:gridSpan w:val="3"/>
            <w:tcBorders>
              <w:top w:val="nil"/>
              <w:left w:val="nil"/>
              <w:bottom w:val="nil"/>
              <w:right w:val="nil"/>
            </w:tcBorders>
          </w:tcPr>
          <w:p w:rsidR="00C06480" w:rsidRDefault="00C06480" w:rsidP="002646DC">
            <w:pPr>
              <w:pStyle w:val="ConsPlusNormal"/>
              <w:jc w:val="both"/>
            </w:pPr>
            <w:r>
              <w:t>просит допустить к участию в конкурсе проектов некоммерческих организаций, не являющихся государственными (муниципальными) учреждениями, направленных на социальную и культурную адаптацию иностранных граждан в Самарской области, в ____________________ году с проектом</w:t>
            </w:r>
          </w:p>
        </w:tc>
      </w:tr>
      <w:tr w:rsidR="00C06480" w:rsidTr="002646DC">
        <w:tc>
          <w:tcPr>
            <w:tcW w:w="9014" w:type="dxa"/>
            <w:gridSpan w:val="3"/>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3"/>
            <w:tcBorders>
              <w:top w:val="single" w:sz="4" w:space="0" w:color="auto"/>
              <w:left w:val="nil"/>
              <w:bottom w:val="nil"/>
              <w:right w:val="nil"/>
            </w:tcBorders>
          </w:tcPr>
          <w:p w:rsidR="00C06480" w:rsidRDefault="00C06480" w:rsidP="002646DC">
            <w:pPr>
              <w:pStyle w:val="ConsPlusNormal"/>
              <w:jc w:val="center"/>
            </w:pPr>
            <w:r>
              <w:t>(полное наименование проекта)</w:t>
            </w:r>
          </w:p>
        </w:tc>
      </w:tr>
      <w:tr w:rsidR="00C06480" w:rsidTr="002646DC">
        <w:tc>
          <w:tcPr>
            <w:tcW w:w="9014" w:type="dxa"/>
            <w:gridSpan w:val="3"/>
            <w:tcBorders>
              <w:top w:val="nil"/>
              <w:left w:val="nil"/>
              <w:bottom w:val="nil"/>
              <w:right w:val="nil"/>
            </w:tcBorders>
          </w:tcPr>
          <w:p w:rsidR="00C06480" w:rsidRDefault="00C06480" w:rsidP="002646DC">
            <w:pPr>
              <w:pStyle w:val="ConsPlusNormal"/>
              <w:ind w:firstLine="283"/>
              <w:jc w:val="both"/>
            </w:pPr>
            <w:r>
              <w:t>2. Адрес местонахождения организации-заявителя (адрес регистрации)</w:t>
            </w:r>
          </w:p>
        </w:tc>
      </w:tr>
      <w:tr w:rsidR="00C06480" w:rsidTr="002646DC">
        <w:tc>
          <w:tcPr>
            <w:tcW w:w="9014" w:type="dxa"/>
            <w:gridSpan w:val="3"/>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3"/>
            <w:tcBorders>
              <w:top w:val="single" w:sz="4" w:space="0" w:color="auto"/>
              <w:left w:val="nil"/>
              <w:bottom w:val="nil"/>
              <w:right w:val="nil"/>
            </w:tcBorders>
          </w:tcPr>
          <w:p w:rsidR="00C06480" w:rsidRDefault="00C06480" w:rsidP="002646DC">
            <w:pPr>
              <w:pStyle w:val="ConsPlusNormal"/>
              <w:jc w:val="center"/>
            </w:pPr>
            <w:proofErr w:type="gramStart"/>
            <w:r>
              <w:t>(почтовый индекс, субъект Российской Федерации, город (муниципальный район), поселение, улица, номер дома, номер офиса)</w:t>
            </w:r>
            <w:proofErr w:type="gramEnd"/>
          </w:p>
        </w:tc>
      </w:tr>
      <w:tr w:rsidR="00C06480" w:rsidTr="002646DC">
        <w:tc>
          <w:tcPr>
            <w:tcW w:w="9014" w:type="dxa"/>
            <w:gridSpan w:val="3"/>
            <w:tcBorders>
              <w:top w:val="nil"/>
              <w:left w:val="nil"/>
              <w:bottom w:val="nil"/>
              <w:right w:val="nil"/>
            </w:tcBorders>
          </w:tcPr>
          <w:p w:rsidR="00C06480" w:rsidRDefault="00C06480" w:rsidP="002646DC">
            <w:pPr>
              <w:pStyle w:val="ConsPlusNormal"/>
              <w:ind w:firstLine="283"/>
              <w:jc w:val="both"/>
            </w:pPr>
            <w:r>
              <w:t>3. Фактический адрес местонахождения постоянно действующего руководящего органа организации-заявителя</w:t>
            </w:r>
          </w:p>
        </w:tc>
      </w:tr>
      <w:tr w:rsidR="00C06480" w:rsidTr="002646DC">
        <w:tc>
          <w:tcPr>
            <w:tcW w:w="9014" w:type="dxa"/>
            <w:gridSpan w:val="3"/>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3"/>
            <w:tcBorders>
              <w:top w:val="single" w:sz="4" w:space="0" w:color="auto"/>
              <w:left w:val="nil"/>
              <w:bottom w:val="nil"/>
              <w:right w:val="nil"/>
            </w:tcBorders>
          </w:tcPr>
          <w:p w:rsidR="00C06480" w:rsidRDefault="00C06480" w:rsidP="002646DC">
            <w:pPr>
              <w:pStyle w:val="ConsPlusNormal"/>
              <w:jc w:val="center"/>
            </w:pPr>
            <w:proofErr w:type="gramStart"/>
            <w:r>
              <w:t>(почтовый индекс, субъект Российской Федерации, город (муниципальный район), поселение, улица, номер дома, номер офиса)</w:t>
            </w:r>
            <w:proofErr w:type="gramEnd"/>
          </w:p>
        </w:tc>
      </w:tr>
      <w:tr w:rsidR="00C06480" w:rsidTr="002646DC">
        <w:tc>
          <w:tcPr>
            <w:tcW w:w="9014" w:type="dxa"/>
            <w:gridSpan w:val="3"/>
            <w:tcBorders>
              <w:top w:val="nil"/>
              <w:left w:val="nil"/>
              <w:bottom w:val="nil"/>
              <w:right w:val="nil"/>
            </w:tcBorders>
          </w:tcPr>
          <w:p w:rsidR="00C06480" w:rsidRDefault="00C06480" w:rsidP="002646DC">
            <w:pPr>
              <w:pStyle w:val="ConsPlusNormal"/>
              <w:ind w:firstLine="283"/>
              <w:jc w:val="both"/>
            </w:pPr>
            <w:r>
              <w:t>4. Руководитель организации-заявителя</w:t>
            </w:r>
          </w:p>
        </w:tc>
      </w:tr>
      <w:tr w:rsidR="00C06480" w:rsidTr="002646DC">
        <w:tc>
          <w:tcPr>
            <w:tcW w:w="9014" w:type="dxa"/>
            <w:gridSpan w:val="3"/>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3"/>
            <w:tcBorders>
              <w:top w:val="single" w:sz="4" w:space="0" w:color="auto"/>
              <w:left w:val="nil"/>
              <w:bottom w:val="nil"/>
              <w:right w:val="nil"/>
            </w:tcBorders>
          </w:tcPr>
          <w:p w:rsidR="00C06480" w:rsidRDefault="00C06480" w:rsidP="002646DC">
            <w:pPr>
              <w:pStyle w:val="ConsPlusNormal"/>
              <w:jc w:val="center"/>
            </w:pPr>
            <w:r>
              <w:t>(фамилия, имя, отчество полностью, должность, контактный телефон (городской с указанием кода населенного пункта, мобильный), e-</w:t>
            </w:r>
            <w:proofErr w:type="spellStart"/>
            <w:r>
              <w:t>mail</w:t>
            </w:r>
            <w:proofErr w:type="spellEnd"/>
            <w:r>
              <w:t>)</w:t>
            </w:r>
          </w:p>
        </w:tc>
      </w:tr>
      <w:tr w:rsidR="00C06480" w:rsidTr="002646DC">
        <w:tc>
          <w:tcPr>
            <w:tcW w:w="9014" w:type="dxa"/>
            <w:gridSpan w:val="3"/>
            <w:tcBorders>
              <w:top w:val="nil"/>
              <w:left w:val="nil"/>
              <w:bottom w:val="nil"/>
              <w:right w:val="nil"/>
            </w:tcBorders>
          </w:tcPr>
          <w:p w:rsidR="00C06480" w:rsidRDefault="00C06480" w:rsidP="002646DC">
            <w:pPr>
              <w:pStyle w:val="ConsPlusNormal"/>
              <w:ind w:firstLine="283"/>
              <w:jc w:val="both"/>
            </w:pPr>
            <w:r>
              <w:lastRenderedPageBreak/>
              <w:t>5. ОГРН организации-заявителя</w:t>
            </w:r>
          </w:p>
        </w:tc>
      </w:tr>
      <w:tr w:rsidR="00C06480" w:rsidTr="002646DC">
        <w:tc>
          <w:tcPr>
            <w:tcW w:w="9014" w:type="dxa"/>
            <w:gridSpan w:val="3"/>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3"/>
            <w:tcBorders>
              <w:top w:val="single" w:sz="4" w:space="0" w:color="auto"/>
              <w:left w:val="nil"/>
              <w:bottom w:val="nil"/>
              <w:right w:val="nil"/>
            </w:tcBorders>
          </w:tcPr>
          <w:p w:rsidR="00C06480" w:rsidRDefault="00C06480" w:rsidP="002646DC">
            <w:pPr>
              <w:pStyle w:val="ConsPlusNormal"/>
              <w:jc w:val="center"/>
            </w:pPr>
            <w:r>
              <w:t>(основной государственный регистрационный номер записи о государственной регистрации организации)</w:t>
            </w:r>
          </w:p>
        </w:tc>
      </w:tr>
      <w:tr w:rsidR="00C06480" w:rsidTr="002646DC">
        <w:tc>
          <w:tcPr>
            <w:tcW w:w="9014" w:type="dxa"/>
            <w:gridSpan w:val="3"/>
            <w:tcBorders>
              <w:top w:val="nil"/>
              <w:left w:val="nil"/>
              <w:bottom w:val="nil"/>
              <w:right w:val="nil"/>
            </w:tcBorders>
          </w:tcPr>
          <w:p w:rsidR="00C06480" w:rsidRDefault="00C06480" w:rsidP="002646DC">
            <w:pPr>
              <w:pStyle w:val="ConsPlusNormal"/>
              <w:ind w:firstLine="283"/>
              <w:jc w:val="both"/>
            </w:pPr>
            <w:r>
              <w:t>6. ИНН организации-заявителя</w:t>
            </w:r>
          </w:p>
        </w:tc>
      </w:tr>
      <w:tr w:rsidR="00C06480" w:rsidTr="002646DC">
        <w:tc>
          <w:tcPr>
            <w:tcW w:w="9014" w:type="dxa"/>
            <w:gridSpan w:val="3"/>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3"/>
            <w:tcBorders>
              <w:top w:val="single" w:sz="4" w:space="0" w:color="auto"/>
              <w:left w:val="nil"/>
              <w:bottom w:val="nil"/>
              <w:right w:val="nil"/>
            </w:tcBorders>
          </w:tcPr>
          <w:p w:rsidR="00C06480" w:rsidRDefault="00C06480" w:rsidP="002646DC">
            <w:pPr>
              <w:pStyle w:val="ConsPlusNormal"/>
              <w:jc w:val="center"/>
            </w:pPr>
            <w:r>
              <w:t>(идентификационный номер налогоплательщика)</w:t>
            </w:r>
          </w:p>
        </w:tc>
      </w:tr>
      <w:tr w:rsidR="00C06480" w:rsidTr="002646DC">
        <w:tc>
          <w:tcPr>
            <w:tcW w:w="9014" w:type="dxa"/>
            <w:gridSpan w:val="3"/>
            <w:tcBorders>
              <w:top w:val="nil"/>
              <w:left w:val="nil"/>
              <w:bottom w:val="nil"/>
              <w:right w:val="nil"/>
            </w:tcBorders>
          </w:tcPr>
          <w:p w:rsidR="00C06480" w:rsidRDefault="00C06480" w:rsidP="002646DC">
            <w:pPr>
              <w:pStyle w:val="ConsPlusNormal"/>
            </w:pPr>
          </w:p>
        </w:tc>
      </w:tr>
      <w:tr w:rsidR="00C06480" w:rsidTr="002646DC">
        <w:tblPrEx>
          <w:tblBorders>
            <w:right w:val="single" w:sz="4" w:space="0" w:color="auto"/>
            <w:insideV w:val="single" w:sz="4" w:space="0" w:color="auto"/>
          </w:tblBorders>
        </w:tblPrEx>
        <w:tc>
          <w:tcPr>
            <w:tcW w:w="4707" w:type="dxa"/>
            <w:gridSpan w:val="2"/>
            <w:tcBorders>
              <w:top w:val="nil"/>
              <w:left w:val="nil"/>
              <w:bottom w:val="nil"/>
            </w:tcBorders>
          </w:tcPr>
          <w:p w:rsidR="00C06480" w:rsidRDefault="00C06480" w:rsidP="002646DC">
            <w:pPr>
              <w:pStyle w:val="ConsPlusNormal"/>
            </w:pPr>
          </w:p>
        </w:tc>
        <w:tc>
          <w:tcPr>
            <w:tcW w:w="4307" w:type="dxa"/>
            <w:tcBorders>
              <w:top w:val="single" w:sz="4" w:space="0" w:color="auto"/>
              <w:bottom w:val="nil"/>
            </w:tcBorders>
          </w:tcPr>
          <w:p w:rsidR="00C06480" w:rsidRDefault="00C06480" w:rsidP="002646DC">
            <w:pPr>
              <w:pStyle w:val="ConsPlusNormal"/>
              <w:jc w:val="both"/>
            </w:pPr>
            <w:r>
              <w:t>Регистрационный номер __________</w:t>
            </w:r>
          </w:p>
        </w:tc>
      </w:tr>
      <w:tr w:rsidR="00C06480" w:rsidTr="002646DC">
        <w:tblPrEx>
          <w:tblBorders>
            <w:right w:val="single" w:sz="4" w:space="0" w:color="auto"/>
            <w:insideV w:val="single" w:sz="4" w:space="0" w:color="auto"/>
          </w:tblBorders>
        </w:tblPrEx>
        <w:tc>
          <w:tcPr>
            <w:tcW w:w="4707" w:type="dxa"/>
            <w:gridSpan w:val="2"/>
            <w:tcBorders>
              <w:top w:val="nil"/>
              <w:left w:val="nil"/>
              <w:bottom w:val="nil"/>
            </w:tcBorders>
          </w:tcPr>
          <w:p w:rsidR="00C06480" w:rsidRDefault="00C06480" w:rsidP="002646DC">
            <w:pPr>
              <w:pStyle w:val="ConsPlusNormal"/>
            </w:pPr>
          </w:p>
        </w:tc>
        <w:tc>
          <w:tcPr>
            <w:tcW w:w="4307" w:type="dxa"/>
            <w:tcBorders>
              <w:top w:val="nil"/>
              <w:bottom w:val="single" w:sz="4" w:space="0" w:color="auto"/>
            </w:tcBorders>
          </w:tcPr>
          <w:p w:rsidR="00C06480" w:rsidRDefault="00C06480" w:rsidP="002646DC">
            <w:pPr>
              <w:pStyle w:val="ConsPlusNormal"/>
              <w:jc w:val="both"/>
            </w:pPr>
            <w:r>
              <w:t>Дата поступления _______________</w:t>
            </w:r>
          </w:p>
        </w:tc>
      </w:tr>
      <w:tr w:rsidR="00C06480" w:rsidTr="002646DC">
        <w:tc>
          <w:tcPr>
            <w:tcW w:w="9014" w:type="dxa"/>
            <w:gridSpan w:val="3"/>
            <w:tcBorders>
              <w:top w:val="nil"/>
              <w:left w:val="nil"/>
              <w:bottom w:val="nil"/>
              <w:right w:val="nil"/>
            </w:tcBorders>
          </w:tcPr>
          <w:p w:rsidR="00C06480" w:rsidRDefault="00C06480" w:rsidP="002646DC">
            <w:pPr>
              <w:pStyle w:val="ConsPlusNormal"/>
            </w:pPr>
          </w:p>
        </w:tc>
      </w:tr>
      <w:tr w:rsidR="00C06480" w:rsidTr="002646DC">
        <w:tc>
          <w:tcPr>
            <w:tcW w:w="9014" w:type="dxa"/>
            <w:gridSpan w:val="3"/>
            <w:tcBorders>
              <w:top w:val="nil"/>
              <w:left w:val="nil"/>
              <w:bottom w:val="nil"/>
              <w:right w:val="nil"/>
            </w:tcBorders>
          </w:tcPr>
          <w:p w:rsidR="00C06480" w:rsidRDefault="00C06480" w:rsidP="002646DC">
            <w:pPr>
              <w:pStyle w:val="ConsPlusNormal"/>
              <w:ind w:firstLine="283"/>
              <w:jc w:val="both"/>
            </w:pPr>
            <w:r>
              <w:t>7. Полные банковские реквизиты организации-заявителя для перечисления субсидии из областного бюджета в случае признания победителем конкурса:</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538"/>
      </w:tblGrid>
      <w:tr w:rsidR="00C06480" w:rsidTr="002646DC">
        <w:tc>
          <w:tcPr>
            <w:tcW w:w="4365" w:type="dxa"/>
          </w:tcPr>
          <w:p w:rsidR="00C06480" w:rsidRDefault="00C06480" w:rsidP="002646DC">
            <w:pPr>
              <w:pStyle w:val="ConsPlusNormal"/>
            </w:pPr>
            <w:r>
              <w:t>Наименование организации</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pPr>
            <w:r>
              <w:t>Адрес организации</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pPr>
            <w:r>
              <w:t>ИНН/КПП</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pPr>
            <w:r>
              <w:t>ОГРН</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jc w:val="both"/>
            </w:pPr>
            <w:r>
              <w:t>ОКПО</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jc w:val="both"/>
            </w:pPr>
            <w:hyperlink r:id="rId25">
              <w:r>
                <w:rPr>
                  <w:color w:val="0000FF"/>
                </w:rPr>
                <w:t>ОКВЭД</w:t>
              </w:r>
            </w:hyperlink>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jc w:val="both"/>
            </w:pPr>
            <w:hyperlink r:id="rId26">
              <w:r>
                <w:rPr>
                  <w:color w:val="0000FF"/>
                </w:rPr>
                <w:t>ОКАТО</w:t>
              </w:r>
            </w:hyperlink>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jc w:val="both"/>
            </w:pPr>
            <w:r>
              <w:t>Наименование банка</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jc w:val="both"/>
            </w:pPr>
            <w:r>
              <w:t>Расчетный счет</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jc w:val="both"/>
            </w:pPr>
            <w:r>
              <w:t>БИК</w:t>
            </w:r>
          </w:p>
        </w:tc>
        <w:tc>
          <w:tcPr>
            <w:tcW w:w="4538" w:type="dxa"/>
          </w:tcPr>
          <w:p w:rsidR="00C06480" w:rsidRDefault="00C06480" w:rsidP="002646DC">
            <w:pPr>
              <w:pStyle w:val="ConsPlusNormal"/>
            </w:pPr>
          </w:p>
        </w:tc>
      </w:tr>
      <w:tr w:rsidR="00C06480" w:rsidTr="002646DC">
        <w:tc>
          <w:tcPr>
            <w:tcW w:w="4365" w:type="dxa"/>
          </w:tcPr>
          <w:p w:rsidR="00C06480" w:rsidRDefault="00C06480" w:rsidP="002646DC">
            <w:pPr>
              <w:pStyle w:val="ConsPlusNormal"/>
              <w:jc w:val="both"/>
            </w:pPr>
            <w:r>
              <w:t>Корреспондентский счет (с указанием банковского отделения)</w:t>
            </w:r>
          </w:p>
        </w:tc>
        <w:tc>
          <w:tcPr>
            <w:tcW w:w="4538"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118"/>
        <w:gridCol w:w="340"/>
        <w:gridCol w:w="1133"/>
        <w:gridCol w:w="1871"/>
      </w:tblGrid>
      <w:tr w:rsidR="00C06480" w:rsidTr="002646DC">
        <w:tc>
          <w:tcPr>
            <w:tcW w:w="2381" w:type="dxa"/>
            <w:tcBorders>
              <w:top w:val="nil"/>
              <w:left w:val="nil"/>
              <w:bottom w:val="nil"/>
              <w:right w:val="nil"/>
            </w:tcBorders>
          </w:tcPr>
          <w:p w:rsidR="00C06480" w:rsidRDefault="00C06480" w:rsidP="002646DC">
            <w:pPr>
              <w:pStyle w:val="ConsPlusNormal"/>
            </w:pPr>
            <w:r>
              <w:t>Руководитель организации</w:t>
            </w:r>
          </w:p>
        </w:tc>
        <w:tc>
          <w:tcPr>
            <w:tcW w:w="3118" w:type="dxa"/>
            <w:tcBorders>
              <w:top w:val="nil"/>
              <w:left w:val="nil"/>
              <w:bottom w:val="single" w:sz="4" w:space="0" w:color="auto"/>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3004" w:type="dxa"/>
            <w:gridSpan w:val="2"/>
            <w:tcBorders>
              <w:top w:val="nil"/>
              <w:left w:val="nil"/>
              <w:bottom w:val="single" w:sz="4" w:space="0" w:color="auto"/>
              <w:right w:val="nil"/>
            </w:tcBorders>
          </w:tcPr>
          <w:p w:rsidR="00C06480" w:rsidRDefault="00C06480" w:rsidP="002646DC">
            <w:pPr>
              <w:pStyle w:val="ConsPlusNormal"/>
            </w:pPr>
          </w:p>
        </w:tc>
      </w:tr>
      <w:tr w:rsidR="00C06480" w:rsidTr="002646DC">
        <w:tc>
          <w:tcPr>
            <w:tcW w:w="2381" w:type="dxa"/>
            <w:tcBorders>
              <w:top w:val="nil"/>
              <w:left w:val="nil"/>
              <w:bottom w:val="nil"/>
              <w:right w:val="nil"/>
            </w:tcBorders>
          </w:tcPr>
          <w:p w:rsidR="00C06480" w:rsidRDefault="00C06480" w:rsidP="002646DC">
            <w:pPr>
              <w:pStyle w:val="ConsPlusNormal"/>
            </w:pPr>
          </w:p>
        </w:tc>
        <w:tc>
          <w:tcPr>
            <w:tcW w:w="3118" w:type="dxa"/>
            <w:tcBorders>
              <w:top w:val="single" w:sz="4" w:space="0" w:color="auto"/>
              <w:left w:val="nil"/>
              <w:bottom w:val="nil"/>
              <w:right w:val="nil"/>
            </w:tcBorders>
          </w:tcPr>
          <w:p w:rsidR="00C06480" w:rsidRDefault="00C06480" w:rsidP="002646DC">
            <w:pPr>
              <w:pStyle w:val="ConsPlusNormal"/>
              <w:jc w:val="center"/>
            </w:pPr>
            <w:r>
              <w:t>(подпись)</w:t>
            </w:r>
          </w:p>
        </w:tc>
        <w:tc>
          <w:tcPr>
            <w:tcW w:w="340" w:type="dxa"/>
            <w:tcBorders>
              <w:top w:val="nil"/>
              <w:left w:val="nil"/>
              <w:bottom w:val="nil"/>
              <w:right w:val="nil"/>
            </w:tcBorders>
          </w:tcPr>
          <w:p w:rsidR="00C06480" w:rsidRDefault="00C06480" w:rsidP="002646DC">
            <w:pPr>
              <w:pStyle w:val="ConsPlusNormal"/>
            </w:pPr>
          </w:p>
        </w:tc>
        <w:tc>
          <w:tcPr>
            <w:tcW w:w="3004" w:type="dxa"/>
            <w:gridSpan w:val="2"/>
            <w:tcBorders>
              <w:top w:val="single" w:sz="4" w:space="0" w:color="auto"/>
              <w:left w:val="nil"/>
              <w:bottom w:val="nil"/>
              <w:right w:val="nil"/>
            </w:tcBorders>
          </w:tcPr>
          <w:p w:rsidR="00C06480" w:rsidRDefault="00C06480" w:rsidP="002646DC">
            <w:pPr>
              <w:pStyle w:val="ConsPlusNormal"/>
              <w:jc w:val="center"/>
            </w:pPr>
            <w:r>
              <w:t>(инициалы, фамилия)</w:t>
            </w:r>
          </w:p>
        </w:tc>
      </w:tr>
      <w:tr w:rsidR="00C06480" w:rsidTr="002646DC">
        <w:tc>
          <w:tcPr>
            <w:tcW w:w="2381" w:type="dxa"/>
            <w:tcBorders>
              <w:top w:val="nil"/>
              <w:left w:val="nil"/>
              <w:bottom w:val="nil"/>
              <w:right w:val="nil"/>
            </w:tcBorders>
          </w:tcPr>
          <w:p w:rsidR="00C06480" w:rsidRDefault="00C06480" w:rsidP="002646DC">
            <w:pPr>
              <w:pStyle w:val="ConsPlusNormal"/>
            </w:pPr>
          </w:p>
        </w:tc>
        <w:tc>
          <w:tcPr>
            <w:tcW w:w="3118" w:type="dxa"/>
            <w:tcBorders>
              <w:top w:val="nil"/>
              <w:left w:val="nil"/>
              <w:bottom w:val="nil"/>
              <w:right w:val="nil"/>
            </w:tcBorders>
          </w:tcPr>
          <w:p w:rsidR="00C06480" w:rsidRDefault="00C06480" w:rsidP="002646DC">
            <w:pPr>
              <w:pStyle w:val="ConsPlusNormal"/>
            </w:pPr>
            <w:r>
              <w:t>М.П.</w:t>
            </w:r>
          </w:p>
        </w:tc>
        <w:tc>
          <w:tcPr>
            <w:tcW w:w="340" w:type="dxa"/>
            <w:tcBorders>
              <w:top w:val="nil"/>
              <w:left w:val="nil"/>
              <w:bottom w:val="nil"/>
              <w:right w:val="nil"/>
            </w:tcBorders>
          </w:tcPr>
          <w:p w:rsidR="00C06480" w:rsidRDefault="00C06480" w:rsidP="002646DC">
            <w:pPr>
              <w:pStyle w:val="ConsPlusNormal"/>
            </w:pPr>
          </w:p>
        </w:tc>
        <w:tc>
          <w:tcPr>
            <w:tcW w:w="1133" w:type="dxa"/>
            <w:tcBorders>
              <w:top w:val="nil"/>
              <w:left w:val="nil"/>
              <w:bottom w:val="nil"/>
              <w:right w:val="nil"/>
            </w:tcBorders>
          </w:tcPr>
          <w:p w:rsidR="00C06480" w:rsidRDefault="00C06480" w:rsidP="002646DC">
            <w:pPr>
              <w:pStyle w:val="ConsPlusNormal"/>
            </w:pPr>
          </w:p>
        </w:tc>
        <w:tc>
          <w:tcPr>
            <w:tcW w:w="1871" w:type="dxa"/>
            <w:tcBorders>
              <w:top w:val="nil"/>
              <w:left w:val="nil"/>
              <w:bottom w:val="nil"/>
              <w:right w:val="nil"/>
            </w:tcBorders>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01"/>
      </w:tblGrid>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Приложение:</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lastRenderedPageBreak/>
              <w:t>1) паспорт проекта;</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2) план деятельности некоммерческой организации, не являющейся государственным (муниципальным) учреждением (далее - НКО), на текущий календарный год, предусматривающий проведение мероприятий, указанных в паспорте проекта;</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3) информация о мероприятиях, проведенных НКО в предыдущем календарном году;</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4) сведения о наличии опыта деятельности НКО по реализации проектов, направленных на социальную и культурную адаптацию иностранных граждан в Самарской области, а также о наличии опыта деятельности по информационному освещению реализации проектов;</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5) копии учредительных документов НКО, заверенные подписью руководителя и печатью НКО;</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6) копия документа о государственной регистрации НКО в качестве юридического лица, заверенная подписью руководителя и печатью НКО;</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7) копия свидетельства о постановке НКО на учет в налоговом органе, заверенная подписью руководителя и печатью НКО;</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proofErr w:type="gramStart"/>
            <w:r>
              <w:t>8) 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roofErr w:type="gramEnd"/>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proofErr w:type="gramStart"/>
            <w:r>
              <w:t>9) документ (справка) налогового органа, подтверждающий (подтверждающая) отсутствие у НКО задолженности по уплате налогов, сборов, страховых взносов, пеней, штрафов, процентов, полученный (полученная) не ранее чем за 30 дней до дня подачи заявки;</w:t>
            </w:r>
            <w:proofErr w:type="gramEnd"/>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10) экономическое обоснование и расчет заявленных сумм на реализацию проекта, заверенные подписью руководителя и печатью НКО (в случае предоставления субсидии на финансовое обеспечение затрат, связанных с реализацией проекта);</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proofErr w:type="gramStart"/>
            <w:r>
              <w:t xml:space="preserve">11) документы, подтверждающие фактически произведенные затраты по направлениям расходов, предусмотренным </w:t>
            </w:r>
            <w:hyperlink w:anchor="P3496">
              <w:r>
                <w:rPr>
                  <w:color w:val="0000FF"/>
                </w:rPr>
                <w:t>пунктом 1.6</w:t>
              </w:r>
            </w:hyperlink>
            <w:r>
              <w:t xml:space="preserve"> Порядка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проектов, направленных на социальную и культурную адаптацию иностранных граждан в Самарской области (контракты (соглашения, договоры) с поставщиками (подрядчиками, исполнителями), не являющимися аффилированными лицами НКО, признаваемыми таковыми в соответствии с антимонопольным законодательством Российской Федерации</w:t>
            </w:r>
            <w:proofErr w:type="gramEnd"/>
            <w:r>
              <w:t>, акты приема-передачи оказанных услуг (выполненных работ) по заключенным контрактам, соглашениям, договорам и иным документам, платежные поручения с отметками банка об исполнении и указанием перечисленных сумм) (в случае предоставления субсидии на возмещение затрат, связанных с реализацией проекта);</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12) выписка из Единого государственного реестра юридических лиц, полученная не ранее чем за 30 дней до дня ее представления (представляется по инициативе НКО);</w:t>
            </w:r>
          </w:p>
        </w:tc>
      </w:tr>
      <w:tr w:rsidR="00C06480" w:rsidTr="002646DC">
        <w:tc>
          <w:tcPr>
            <w:tcW w:w="8901" w:type="dxa"/>
            <w:tcBorders>
              <w:top w:val="nil"/>
              <w:left w:val="nil"/>
              <w:bottom w:val="nil"/>
              <w:right w:val="nil"/>
            </w:tcBorders>
          </w:tcPr>
          <w:p w:rsidR="00C06480" w:rsidRDefault="00C06480" w:rsidP="002646DC">
            <w:pPr>
              <w:pStyle w:val="ConsPlusNormal"/>
              <w:ind w:firstLine="283"/>
              <w:jc w:val="both"/>
            </w:pPr>
            <w:r>
              <w:t>13) 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 заверенное подписью руководителя и печатью НКО.</w:t>
            </w:r>
          </w:p>
        </w:tc>
      </w:tr>
    </w:tbl>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right"/>
        <w:outlineLvl w:val="2"/>
      </w:pPr>
      <w:r>
        <w:t>Приложение 2</w:t>
      </w:r>
    </w:p>
    <w:p w:rsidR="00C06480" w:rsidRDefault="00C06480" w:rsidP="00C06480">
      <w:pPr>
        <w:pStyle w:val="ConsPlusNormal"/>
        <w:jc w:val="right"/>
      </w:pPr>
      <w:r>
        <w:t>к Порядку</w:t>
      </w:r>
    </w:p>
    <w:p w:rsidR="00C06480" w:rsidRDefault="00C06480" w:rsidP="00C06480">
      <w:pPr>
        <w:pStyle w:val="ConsPlusNormal"/>
        <w:jc w:val="right"/>
      </w:pPr>
      <w:r>
        <w:t>определения объема и предоставления субсидий</w:t>
      </w:r>
    </w:p>
    <w:p w:rsidR="00C06480" w:rsidRDefault="00C06480" w:rsidP="00C06480">
      <w:pPr>
        <w:pStyle w:val="ConsPlusNormal"/>
        <w:jc w:val="right"/>
      </w:pPr>
      <w:r>
        <w:t>некоммерческим организациям, не являющимся</w:t>
      </w:r>
    </w:p>
    <w:p w:rsidR="00C06480" w:rsidRDefault="00C06480" w:rsidP="00C06480">
      <w:pPr>
        <w:pStyle w:val="ConsPlusNormal"/>
        <w:jc w:val="right"/>
      </w:pPr>
      <w:r>
        <w:t>государственными (муниципальными) учреждениями,</w:t>
      </w:r>
    </w:p>
    <w:p w:rsidR="00C06480" w:rsidRDefault="00C06480" w:rsidP="00C06480">
      <w:pPr>
        <w:pStyle w:val="ConsPlusNormal"/>
        <w:jc w:val="right"/>
      </w:pPr>
      <w:r>
        <w:t>на реализацию проектов, направленных</w:t>
      </w:r>
    </w:p>
    <w:p w:rsidR="00C06480" w:rsidRDefault="00C06480" w:rsidP="00C06480">
      <w:pPr>
        <w:pStyle w:val="ConsPlusNormal"/>
        <w:jc w:val="right"/>
      </w:pPr>
      <w:r>
        <w:t>на социальную и культурную адаптацию</w:t>
      </w:r>
    </w:p>
    <w:p w:rsidR="00C06480" w:rsidRDefault="00C06480" w:rsidP="00C06480">
      <w:pPr>
        <w:pStyle w:val="ConsPlusNormal"/>
        <w:jc w:val="right"/>
      </w:pPr>
      <w:r>
        <w:t>иностранных граждан в Самарской области</w:t>
      </w:r>
    </w:p>
    <w:p w:rsidR="00C06480" w:rsidRDefault="00C06480" w:rsidP="00C06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480" w:rsidTr="002646DC">
        <w:tc>
          <w:tcPr>
            <w:tcW w:w="60" w:type="dxa"/>
            <w:tcBorders>
              <w:top w:val="nil"/>
              <w:left w:val="nil"/>
              <w:bottom w:val="nil"/>
              <w:right w:val="nil"/>
            </w:tcBorders>
            <w:shd w:val="clear" w:color="auto" w:fill="CED3F1"/>
            <w:tcMar>
              <w:top w:w="0" w:type="dxa"/>
              <w:left w:w="0" w:type="dxa"/>
              <w:bottom w:w="0" w:type="dxa"/>
              <w:right w:w="0" w:type="dxa"/>
            </w:tcMar>
          </w:tcPr>
          <w:p w:rsidR="00C06480" w:rsidRDefault="00C06480" w:rsidP="002646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480" w:rsidRDefault="00C06480" w:rsidP="002646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480" w:rsidRDefault="00C06480" w:rsidP="002646DC">
            <w:pPr>
              <w:pStyle w:val="ConsPlusNormal"/>
              <w:jc w:val="center"/>
            </w:pPr>
            <w:r>
              <w:rPr>
                <w:color w:val="392C69"/>
              </w:rPr>
              <w:t>Список изменяющих документов</w:t>
            </w:r>
          </w:p>
          <w:p w:rsidR="00C06480" w:rsidRDefault="00C06480" w:rsidP="002646DC">
            <w:pPr>
              <w:pStyle w:val="ConsPlusNormal"/>
              <w:jc w:val="center"/>
            </w:pPr>
            <w:r>
              <w:rPr>
                <w:color w:val="392C69"/>
              </w:rPr>
              <w:t xml:space="preserve">(в ред. </w:t>
            </w:r>
            <w:hyperlink r:id="rId27">
              <w:r>
                <w:rPr>
                  <w:color w:val="0000FF"/>
                </w:rPr>
                <w:t>Постановления</w:t>
              </w:r>
            </w:hyperlink>
            <w:r>
              <w:rPr>
                <w:color w:val="392C69"/>
              </w:rPr>
              <w:t xml:space="preserve"> Правительства Самарской области от 09.03.2023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4"/>
        <w:gridCol w:w="195"/>
        <w:gridCol w:w="630"/>
        <w:gridCol w:w="1140"/>
        <w:gridCol w:w="4665"/>
      </w:tblGrid>
      <w:tr w:rsidR="00C06480" w:rsidTr="002646DC">
        <w:tc>
          <w:tcPr>
            <w:tcW w:w="9014" w:type="dxa"/>
            <w:gridSpan w:val="5"/>
            <w:tcBorders>
              <w:top w:val="nil"/>
              <w:left w:val="nil"/>
              <w:bottom w:val="nil"/>
              <w:right w:val="nil"/>
            </w:tcBorders>
          </w:tcPr>
          <w:p w:rsidR="00C06480" w:rsidRDefault="00C06480" w:rsidP="002646DC">
            <w:pPr>
              <w:pStyle w:val="ConsPlusNormal"/>
              <w:jc w:val="center"/>
            </w:pPr>
            <w:bookmarkStart w:id="21" w:name="P3781"/>
            <w:bookmarkEnd w:id="21"/>
            <w:r>
              <w:t>ПАСПОРТ ПРОЕКТА</w:t>
            </w:r>
          </w:p>
          <w:p w:rsidR="00C06480" w:rsidRDefault="00C06480" w:rsidP="002646DC">
            <w:pPr>
              <w:pStyle w:val="ConsPlusNormal"/>
              <w:jc w:val="center"/>
            </w:pPr>
            <w:r>
              <w:t xml:space="preserve">некоммерческой организации, не являющейся государственным (муниципальным) учреждением, </w:t>
            </w:r>
            <w:proofErr w:type="gramStart"/>
            <w:r>
              <w:t>направленного</w:t>
            </w:r>
            <w:proofErr w:type="gramEnd"/>
            <w:r>
              <w:t xml:space="preserve"> на социальную и культурную адаптацию иностранных граждан в Самарской области</w:t>
            </w:r>
          </w:p>
        </w:tc>
      </w:tr>
      <w:tr w:rsidR="00C06480" w:rsidTr="002646DC">
        <w:tc>
          <w:tcPr>
            <w:tcW w:w="9014" w:type="dxa"/>
            <w:gridSpan w:val="5"/>
            <w:tcBorders>
              <w:top w:val="nil"/>
              <w:left w:val="nil"/>
              <w:bottom w:val="nil"/>
              <w:right w:val="nil"/>
            </w:tcBorders>
          </w:tcPr>
          <w:p w:rsidR="00C06480" w:rsidRDefault="00C06480" w:rsidP="002646DC">
            <w:pPr>
              <w:pStyle w:val="ConsPlusNormal"/>
            </w:pPr>
          </w:p>
        </w:tc>
      </w:tr>
      <w:tr w:rsidR="00C06480" w:rsidTr="002646DC">
        <w:tc>
          <w:tcPr>
            <w:tcW w:w="3209" w:type="dxa"/>
            <w:gridSpan w:val="3"/>
            <w:tcBorders>
              <w:top w:val="nil"/>
              <w:left w:val="nil"/>
              <w:bottom w:val="nil"/>
              <w:right w:val="nil"/>
            </w:tcBorders>
          </w:tcPr>
          <w:p w:rsidR="00C06480" w:rsidRDefault="00C06480" w:rsidP="002646DC">
            <w:pPr>
              <w:pStyle w:val="ConsPlusNormal"/>
              <w:ind w:firstLine="283"/>
              <w:jc w:val="both"/>
            </w:pPr>
            <w:r>
              <w:t>1. Наименование проекта</w:t>
            </w:r>
          </w:p>
        </w:tc>
        <w:tc>
          <w:tcPr>
            <w:tcW w:w="5805" w:type="dxa"/>
            <w:gridSpan w:val="2"/>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3209" w:type="dxa"/>
            <w:gridSpan w:val="3"/>
            <w:tcBorders>
              <w:top w:val="nil"/>
              <w:left w:val="nil"/>
              <w:bottom w:val="nil"/>
              <w:right w:val="nil"/>
            </w:tcBorders>
          </w:tcPr>
          <w:p w:rsidR="00C06480" w:rsidRDefault="00C06480" w:rsidP="002646DC">
            <w:pPr>
              <w:pStyle w:val="ConsPlusNormal"/>
            </w:pPr>
          </w:p>
        </w:tc>
        <w:tc>
          <w:tcPr>
            <w:tcW w:w="5805" w:type="dxa"/>
            <w:gridSpan w:val="2"/>
            <w:tcBorders>
              <w:top w:val="single" w:sz="4" w:space="0" w:color="auto"/>
              <w:left w:val="nil"/>
              <w:bottom w:val="nil"/>
              <w:right w:val="nil"/>
            </w:tcBorders>
          </w:tcPr>
          <w:p w:rsidR="00C06480" w:rsidRDefault="00C06480" w:rsidP="002646DC">
            <w:pPr>
              <w:pStyle w:val="ConsPlusNormal"/>
              <w:jc w:val="center"/>
            </w:pPr>
            <w:r>
              <w:t>(полное наименование проекта)</w:t>
            </w:r>
          </w:p>
        </w:tc>
      </w:tr>
      <w:tr w:rsidR="00C06480" w:rsidTr="002646DC">
        <w:tc>
          <w:tcPr>
            <w:tcW w:w="9014" w:type="dxa"/>
            <w:gridSpan w:val="5"/>
            <w:tcBorders>
              <w:top w:val="nil"/>
              <w:left w:val="nil"/>
              <w:bottom w:val="nil"/>
              <w:right w:val="nil"/>
            </w:tcBorders>
          </w:tcPr>
          <w:p w:rsidR="00C06480" w:rsidRDefault="00C06480" w:rsidP="002646DC">
            <w:pPr>
              <w:pStyle w:val="ConsPlusNormal"/>
              <w:ind w:firstLine="283"/>
              <w:jc w:val="both"/>
            </w:pPr>
            <w:r>
              <w:t>2. Краткое описание проекта.</w:t>
            </w:r>
          </w:p>
        </w:tc>
      </w:tr>
      <w:tr w:rsidR="00C06480" w:rsidTr="002646DC">
        <w:tc>
          <w:tcPr>
            <w:tcW w:w="2384" w:type="dxa"/>
            <w:tcBorders>
              <w:top w:val="nil"/>
              <w:left w:val="nil"/>
              <w:bottom w:val="nil"/>
              <w:right w:val="nil"/>
            </w:tcBorders>
          </w:tcPr>
          <w:p w:rsidR="00C06480" w:rsidRDefault="00C06480" w:rsidP="002646DC">
            <w:pPr>
              <w:pStyle w:val="ConsPlusNormal"/>
              <w:ind w:firstLine="283"/>
              <w:jc w:val="both"/>
            </w:pPr>
            <w:r>
              <w:t>2.1. Цель проекта</w:t>
            </w:r>
          </w:p>
        </w:tc>
        <w:tc>
          <w:tcPr>
            <w:tcW w:w="6630" w:type="dxa"/>
            <w:gridSpan w:val="4"/>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2579" w:type="dxa"/>
            <w:gridSpan w:val="2"/>
            <w:tcBorders>
              <w:top w:val="nil"/>
              <w:left w:val="nil"/>
              <w:bottom w:val="nil"/>
              <w:right w:val="nil"/>
            </w:tcBorders>
          </w:tcPr>
          <w:p w:rsidR="00C06480" w:rsidRDefault="00C06480" w:rsidP="002646DC">
            <w:pPr>
              <w:pStyle w:val="ConsPlusNormal"/>
              <w:ind w:firstLine="283"/>
              <w:jc w:val="both"/>
            </w:pPr>
            <w:r>
              <w:t>2.2. Задачи проекта</w:t>
            </w:r>
          </w:p>
        </w:tc>
        <w:tc>
          <w:tcPr>
            <w:tcW w:w="6435" w:type="dxa"/>
            <w:gridSpan w:val="3"/>
            <w:tcBorders>
              <w:top w:val="single" w:sz="4" w:space="0" w:color="auto"/>
              <w:left w:val="nil"/>
              <w:bottom w:val="single" w:sz="4" w:space="0" w:color="auto"/>
              <w:right w:val="nil"/>
            </w:tcBorders>
          </w:tcPr>
          <w:p w:rsidR="00C06480" w:rsidRDefault="00C06480" w:rsidP="002646DC">
            <w:pPr>
              <w:pStyle w:val="ConsPlusNormal"/>
              <w:jc w:val="right"/>
            </w:pPr>
            <w:r>
              <w:t>.</w:t>
            </w:r>
          </w:p>
        </w:tc>
      </w:tr>
      <w:tr w:rsidR="00C06480" w:rsidTr="002646DC">
        <w:tc>
          <w:tcPr>
            <w:tcW w:w="3209" w:type="dxa"/>
            <w:gridSpan w:val="3"/>
            <w:tcBorders>
              <w:top w:val="nil"/>
              <w:left w:val="nil"/>
              <w:bottom w:val="nil"/>
              <w:right w:val="nil"/>
            </w:tcBorders>
          </w:tcPr>
          <w:p w:rsidR="00C06480" w:rsidRDefault="00C06480" w:rsidP="002646DC">
            <w:pPr>
              <w:pStyle w:val="ConsPlusNormal"/>
              <w:ind w:firstLine="283"/>
              <w:jc w:val="both"/>
            </w:pPr>
            <w:r>
              <w:t>2.3. Актуальность проекта</w:t>
            </w:r>
          </w:p>
        </w:tc>
        <w:tc>
          <w:tcPr>
            <w:tcW w:w="5805" w:type="dxa"/>
            <w:gridSpan w:val="2"/>
            <w:tcBorders>
              <w:top w:val="single" w:sz="4" w:space="0" w:color="auto"/>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5"/>
            <w:tcBorders>
              <w:top w:val="nil"/>
              <w:left w:val="nil"/>
              <w:bottom w:val="nil"/>
              <w:right w:val="nil"/>
            </w:tcBorders>
          </w:tcPr>
          <w:p w:rsidR="00C06480" w:rsidRDefault="00C06480" w:rsidP="002646DC">
            <w:pPr>
              <w:pStyle w:val="ConsPlusNormal"/>
              <w:ind w:firstLine="283"/>
              <w:jc w:val="both"/>
            </w:pPr>
            <w:r>
              <w:t xml:space="preserve">3. </w:t>
            </w:r>
            <w:proofErr w:type="gramStart"/>
            <w:r>
              <w:t>Срок реализации проекта (число, месяц, год начала реализации проекта -</w:t>
            </w:r>
            <w:proofErr w:type="gramEnd"/>
          </w:p>
        </w:tc>
      </w:tr>
      <w:tr w:rsidR="00C06480" w:rsidTr="002646DC">
        <w:tc>
          <w:tcPr>
            <w:tcW w:w="4349" w:type="dxa"/>
            <w:gridSpan w:val="4"/>
            <w:tcBorders>
              <w:top w:val="nil"/>
              <w:left w:val="nil"/>
              <w:bottom w:val="nil"/>
              <w:right w:val="nil"/>
            </w:tcBorders>
          </w:tcPr>
          <w:p w:rsidR="00C06480" w:rsidRDefault="00C06480" w:rsidP="002646DC">
            <w:pPr>
              <w:pStyle w:val="ConsPlusNormal"/>
            </w:pPr>
            <w:r>
              <w:t>число, месяц, год завершения проекта)</w:t>
            </w:r>
          </w:p>
        </w:tc>
        <w:tc>
          <w:tcPr>
            <w:tcW w:w="4665" w:type="dxa"/>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14" w:type="dxa"/>
            <w:gridSpan w:val="5"/>
            <w:tcBorders>
              <w:top w:val="nil"/>
              <w:left w:val="nil"/>
              <w:bottom w:val="nil"/>
              <w:right w:val="nil"/>
            </w:tcBorders>
          </w:tcPr>
          <w:p w:rsidR="00C06480" w:rsidRDefault="00C06480" w:rsidP="002646DC">
            <w:pPr>
              <w:pStyle w:val="ConsPlusNormal"/>
              <w:ind w:firstLine="283"/>
              <w:jc w:val="both"/>
            </w:pPr>
            <w:r>
              <w:t>3.1. Календарный план-график реализации проекта:</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3572"/>
        <w:gridCol w:w="4139"/>
      </w:tblGrid>
      <w:tr w:rsidR="00C06480" w:rsidTr="002646DC">
        <w:tc>
          <w:tcPr>
            <w:tcW w:w="1276" w:type="dxa"/>
          </w:tcPr>
          <w:p w:rsidR="00C06480" w:rsidRDefault="00C06480" w:rsidP="002646DC">
            <w:pPr>
              <w:pStyle w:val="ConsPlusNormal"/>
              <w:jc w:val="center"/>
            </w:pPr>
            <w:r>
              <w:t>Дата</w:t>
            </w:r>
          </w:p>
        </w:tc>
        <w:tc>
          <w:tcPr>
            <w:tcW w:w="3572" w:type="dxa"/>
          </w:tcPr>
          <w:p w:rsidR="00C06480" w:rsidRDefault="00C06480" w:rsidP="002646DC">
            <w:pPr>
              <w:pStyle w:val="ConsPlusNormal"/>
              <w:jc w:val="center"/>
            </w:pPr>
            <w:r>
              <w:t>Наименование мероприятия</w:t>
            </w:r>
          </w:p>
        </w:tc>
        <w:tc>
          <w:tcPr>
            <w:tcW w:w="4139" w:type="dxa"/>
          </w:tcPr>
          <w:p w:rsidR="00C06480" w:rsidRDefault="00C06480" w:rsidP="002646DC">
            <w:pPr>
              <w:pStyle w:val="ConsPlusNormal"/>
              <w:jc w:val="center"/>
            </w:pPr>
            <w:r>
              <w:t>География проведения</w:t>
            </w:r>
          </w:p>
        </w:tc>
      </w:tr>
      <w:tr w:rsidR="00C06480" w:rsidTr="002646DC">
        <w:tc>
          <w:tcPr>
            <w:tcW w:w="1276" w:type="dxa"/>
          </w:tcPr>
          <w:p w:rsidR="00C06480" w:rsidRDefault="00C06480" w:rsidP="002646DC">
            <w:pPr>
              <w:pStyle w:val="ConsPlusNormal"/>
            </w:pPr>
          </w:p>
        </w:tc>
        <w:tc>
          <w:tcPr>
            <w:tcW w:w="3572" w:type="dxa"/>
          </w:tcPr>
          <w:p w:rsidR="00C06480" w:rsidRDefault="00C06480" w:rsidP="002646DC">
            <w:pPr>
              <w:pStyle w:val="ConsPlusNormal"/>
            </w:pPr>
          </w:p>
        </w:tc>
        <w:tc>
          <w:tcPr>
            <w:tcW w:w="4139"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40"/>
        <w:gridCol w:w="2445"/>
        <w:gridCol w:w="2972"/>
      </w:tblGrid>
      <w:tr w:rsidR="00C06480" w:rsidTr="002646DC">
        <w:tc>
          <w:tcPr>
            <w:tcW w:w="3540" w:type="dxa"/>
            <w:tcBorders>
              <w:top w:val="nil"/>
              <w:left w:val="nil"/>
              <w:bottom w:val="nil"/>
              <w:right w:val="nil"/>
            </w:tcBorders>
          </w:tcPr>
          <w:p w:rsidR="00C06480" w:rsidRDefault="00C06480" w:rsidP="002646DC">
            <w:pPr>
              <w:pStyle w:val="ConsPlusNormal"/>
              <w:ind w:firstLine="283"/>
              <w:jc w:val="both"/>
            </w:pPr>
            <w:r>
              <w:t>4. Общая стоимость проекта</w:t>
            </w:r>
          </w:p>
        </w:tc>
        <w:tc>
          <w:tcPr>
            <w:tcW w:w="5417" w:type="dxa"/>
            <w:gridSpan w:val="2"/>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3540" w:type="dxa"/>
            <w:tcBorders>
              <w:top w:val="nil"/>
              <w:left w:val="nil"/>
              <w:bottom w:val="nil"/>
              <w:right w:val="nil"/>
            </w:tcBorders>
          </w:tcPr>
          <w:p w:rsidR="00C06480" w:rsidRDefault="00C06480" w:rsidP="002646DC">
            <w:pPr>
              <w:pStyle w:val="ConsPlusNormal"/>
            </w:pPr>
          </w:p>
        </w:tc>
        <w:tc>
          <w:tcPr>
            <w:tcW w:w="5417" w:type="dxa"/>
            <w:gridSpan w:val="2"/>
            <w:tcBorders>
              <w:top w:val="single" w:sz="4" w:space="0" w:color="auto"/>
              <w:left w:val="nil"/>
              <w:bottom w:val="nil"/>
              <w:right w:val="nil"/>
            </w:tcBorders>
          </w:tcPr>
          <w:p w:rsidR="00C06480" w:rsidRDefault="00C06480" w:rsidP="002646DC">
            <w:pPr>
              <w:pStyle w:val="ConsPlusNormal"/>
              <w:jc w:val="center"/>
            </w:pPr>
            <w:r>
              <w:t>(сумма средств (за счет бюджетных и внебюджетных источников) для реализации проекта)</w:t>
            </w:r>
          </w:p>
        </w:tc>
      </w:tr>
      <w:tr w:rsidR="00C06480" w:rsidTr="002646DC">
        <w:tc>
          <w:tcPr>
            <w:tcW w:w="8957" w:type="dxa"/>
            <w:gridSpan w:val="3"/>
            <w:tcBorders>
              <w:top w:val="nil"/>
              <w:left w:val="nil"/>
              <w:bottom w:val="nil"/>
              <w:right w:val="nil"/>
            </w:tcBorders>
          </w:tcPr>
          <w:p w:rsidR="00C06480" w:rsidRDefault="00C06480" w:rsidP="002646DC">
            <w:pPr>
              <w:pStyle w:val="ConsPlusNormal"/>
              <w:ind w:firstLine="283"/>
              <w:jc w:val="both"/>
            </w:pPr>
            <w:r>
              <w:t>5. Объем запрашиваемой субсидии на финансовое обеспечение/возмещение затрат,</w:t>
            </w:r>
          </w:p>
        </w:tc>
      </w:tr>
      <w:tr w:rsidR="00C06480" w:rsidTr="002646DC">
        <w:tc>
          <w:tcPr>
            <w:tcW w:w="5985" w:type="dxa"/>
            <w:gridSpan w:val="2"/>
            <w:tcBorders>
              <w:top w:val="nil"/>
              <w:left w:val="nil"/>
              <w:bottom w:val="nil"/>
              <w:right w:val="nil"/>
            </w:tcBorders>
          </w:tcPr>
          <w:p w:rsidR="00C06480" w:rsidRDefault="00C06480" w:rsidP="002646DC">
            <w:pPr>
              <w:pStyle w:val="ConsPlusNormal"/>
            </w:pPr>
            <w:proofErr w:type="gramStart"/>
            <w:r>
              <w:t>связанных</w:t>
            </w:r>
            <w:proofErr w:type="gramEnd"/>
            <w:r>
              <w:t xml:space="preserve"> с реализацией проекта (нужное подчеркнуть),</w:t>
            </w:r>
          </w:p>
        </w:tc>
        <w:tc>
          <w:tcPr>
            <w:tcW w:w="2972" w:type="dxa"/>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5985" w:type="dxa"/>
            <w:gridSpan w:val="2"/>
            <w:tcBorders>
              <w:top w:val="nil"/>
              <w:left w:val="nil"/>
              <w:bottom w:val="nil"/>
              <w:right w:val="nil"/>
            </w:tcBorders>
          </w:tcPr>
          <w:p w:rsidR="00C06480" w:rsidRDefault="00C06480" w:rsidP="002646DC">
            <w:pPr>
              <w:pStyle w:val="ConsPlusNormal"/>
            </w:pPr>
          </w:p>
        </w:tc>
        <w:tc>
          <w:tcPr>
            <w:tcW w:w="2972" w:type="dxa"/>
            <w:tcBorders>
              <w:top w:val="single" w:sz="4" w:space="0" w:color="auto"/>
              <w:left w:val="nil"/>
              <w:bottom w:val="nil"/>
              <w:right w:val="nil"/>
            </w:tcBorders>
          </w:tcPr>
          <w:p w:rsidR="00C06480" w:rsidRDefault="00C06480" w:rsidP="002646DC">
            <w:pPr>
              <w:pStyle w:val="ConsPlusNormal"/>
              <w:jc w:val="center"/>
            </w:pPr>
            <w:r>
              <w:t>(рублей)</w:t>
            </w:r>
          </w:p>
        </w:tc>
      </w:tr>
      <w:tr w:rsidR="00C06480" w:rsidTr="002646DC">
        <w:tc>
          <w:tcPr>
            <w:tcW w:w="8957" w:type="dxa"/>
            <w:gridSpan w:val="3"/>
            <w:tcBorders>
              <w:top w:val="nil"/>
              <w:left w:val="nil"/>
              <w:bottom w:val="nil"/>
              <w:right w:val="nil"/>
            </w:tcBorders>
          </w:tcPr>
          <w:p w:rsidR="00C06480" w:rsidRDefault="00C06480" w:rsidP="002646DC">
            <w:pPr>
              <w:pStyle w:val="ConsPlusNormal"/>
              <w:ind w:firstLine="283"/>
              <w:jc w:val="both"/>
            </w:pPr>
            <w:r>
              <w:lastRenderedPageBreak/>
              <w:t>6. Смета проекта (в соответствии с объемом запрашиваемой субсидии).</w:t>
            </w:r>
          </w:p>
        </w:tc>
      </w:tr>
      <w:tr w:rsidR="00C06480" w:rsidTr="002646DC">
        <w:tc>
          <w:tcPr>
            <w:tcW w:w="8957" w:type="dxa"/>
            <w:gridSpan w:val="3"/>
            <w:tcBorders>
              <w:top w:val="nil"/>
              <w:left w:val="nil"/>
              <w:bottom w:val="nil"/>
              <w:right w:val="nil"/>
            </w:tcBorders>
          </w:tcPr>
          <w:p w:rsidR="00C06480" w:rsidRDefault="00C06480" w:rsidP="002646DC">
            <w:pPr>
              <w:pStyle w:val="ConsPlusNormal"/>
              <w:ind w:firstLine="283"/>
              <w:jc w:val="both"/>
            </w:pPr>
            <w:r>
              <w:t>6.1. Оплата труда сотрудников организации, занятых при реализации проекта:</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1644"/>
        <w:gridCol w:w="1843"/>
        <w:gridCol w:w="1361"/>
        <w:gridCol w:w="1419"/>
        <w:gridCol w:w="1247"/>
        <w:gridCol w:w="964"/>
      </w:tblGrid>
      <w:tr w:rsidR="00C06480" w:rsidTr="002646DC">
        <w:tc>
          <w:tcPr>
            <w:tcW w:w="550" w:type="dxa"/>
          </w:tcPr>
          <w:p w:rsidR="00C06480" w:rsidRDefault="00C06480" w:rsidP="002646DC">
            <w:pPr>
              <w:pStyle w:val="ConsPlusNormal"/>
              <w:jc w:val="center"/>
            </w:pPr>
            <w:r>
              <w:t xml:space="preserve">N </w:t>
            </w:r>
            <w:proofErr w:type="gramStart"/>
            <w:r>
              <w:t>п</w:t>
            </w:r>
            <w:proofErr w:type="gramEnd"/>
            <w:r>
              <w:t>/п</w:t>
            </w:r>
          </w:p>
        </w:tc>
        <w:tc>
          <w:tcPr>
            <w:tcW w:w="1644" w:type="dxa"/>
          </w:tcPr>
          <w:p w:rsidR="00C06480" w:rsidRDefault="00C06480" w:rsidP="002646DC">
            <w:pPr>
              <w:pStyle w:val="ConsPlusNormal"/>
              <w:jc w:val="center"/>
            </w:pPr>
            <w:r>
              <w:t>Должность</w:t>
            </w:r>
          </w:p>
        </w:tc>
        <w:tc>
          <w:tcPr>
            <w:tcW w:w="1843" w:type="dxa"/>
          </w:tcPr>
          <w:p w:rsidR="00C06480" w:rsidRDefault="00C06480" w:rsidP="002646DC">
            <w:pPr>
              <w:pStyle w:val="ConsPlusNormal"/>
              <w:jc w:val="center"/>
            </w:pPr>
            <w:r>
              <w:t>Оплата труда, рублей/месяц</w:t>
            </w:r>
          </w:p>
        </w:tc>
        <w:tc>
          <w:tcPr>
            <w:tcW w:w="1361" w:type="dxa"/>
          </w:tcPr>
          <w:p w:rsidR="00C06480" w:rsidRDefault="00C06480" w:rsidP="002646DC">
            <w:pPr>
              <w:pStyle w:val="ConsPlusNormal"/>
              <w:jc w:val="center"/>
            </w:pPr>
            <w:r>
              <w:t>Уровень занятости, процентов</w:t>
            </w:r>
          </w:p>
        </w:tc>
        <w:tc>
          <w:tcPr>
            <w:tcW w:w="1419" w:type="dxa"/>
          </w:tcPr>
          <w:p w:rsidR="00C06480" w:rsidRDefault="00C06480" w:rsidP="002646DC">
            <w:pPr>
              <w:pStyle w:val="ConsPlusNormal"/>
              <w:jc w:val="center"/>
            </w:pPr>
            <w:r>
              <w:t>Период занятости, число, месяц, год</w:t>
            </w:r>
          </w:p>
        </w:tc>
        <w:tc>
          <w:tcPr>
            <w:tcW w:w="1247" w:type="dxa"/>
          </w:tcPr>
          <w:p w:rsidR="00C06480" w:rsidRDefault="00C06480" w:rsidP="002646DC">
            <w:pPr>
              <w:pStyle w:val="ConsPlusNormal"/>
              <w:jc w:val="center"/>
            </w:pPr>
            <w:r>
              <w:t>Собственные средства, рублей</w:t>
            </w:r>
          </w:p>
        </w:tc>
        <w:tc>
          <w:tcPr>
            <w:tcW w:w="964" w:type="dxa"/>
          </w:tcPr>
          <w:p w:rsidR="00C06480" w:rsidRDefault="00C06480" w:rsidP="002646DC">
            <w:pPr>
              <w:pStyle w:val="ConsPlusNormal"/>
              <w:jc w:val="center"/>
            </w:pPr>
            <w:r>
              <w:t>Всего, рублей</w:t>
            </w:r>
          </w:p>
        </w:tc>
      </w:tr>
      <w:tr w:rsidR="00C06480" w:rsidTr="002646DC">
        <w:tc>
          <w:tcPr>
            <w:tcW w:w="550" w:type="dxa"/>
          </w:tcPr>
          <w:p w:rsidR="00C06480" w:rsidRDefault="00C06480" w:rsidP="002646DC">
            <w:pPr>
              <w:pStyle w:val="ConsPlusNormal"/>
            </w:pPr>
            <w:r>
              <w:t>1.</w:t>
            </w:r>
          </w:p>
        </w:tc>
        <w:tc>
          <w:tcPr>
            <w:tcW w:w="1644" w:type="dxa"/>
          </w:tcPr>
          <w:p w:rsidR="00C06480" w:rsidRDefault="00C06480" w:rsidP="002646DC">
            <w:pPr>
              <w:pStyle w:val="ConsPlusNormal"/>
            </w:pPr>
            <w:r>
              <w:t>Руководитель проекта</w:t>
            </w:r>
          </w:p>
        </w:tc>
        <w:tc>
          <w:tcPr>
            <w:tcW w:w="1843" w:type="dxa"/>
          </w:tcPr>
          <w:p w:rsidR="00C06480" w:rsidRDefault="00C06480" w:rsidP="002646DC">
            <w:pPr>
              <w:pStyle w:val="ConsPlusNormal"/>
            </w:pPr>
          </w:p>
        </w:tc>
        <w:tc>
          <w:tcPr>
            <w:tcW w:w="1361" w:type="dxa"/>
          </w:tcPr>
          <w:p w:rsidR="00C06480" w:rsidRDefault="00C06480" w:rsidP="002646DC">
            <w:pPr>
              <w:pStyle w:val="ConsPlusNormal"/>
            </w:pPr>
          </w:p>
        </w:tc>
        <w:tc>
          <w:tcPr>
            <w:tcW w:w="1419" w:type="dxa"/>
          </w:tcPr>
          <w:p w:rsidR="00C06480" w:rsidRDefault="00C06480" w:rsidP="002646DC">
            <w:pPr>
              <w:pStyle w:val="ConsPlusNormal"/>
            </w:pPr>
          </w:p>
        </w:tc>
        <w:tc>
          <w:tcPr>
            <w:tcW w:w="1247" w:type="dxa"/>
          </w:tcPr>
          <w:p w:rsidR="00C06480" w:rsidRDefault="00C06480" w:rsidP="002646DC">
            <w:pPr>
              <w:pStyle w:val="ConsPlusNormal"/>
            </w:pPr>
          </w:p>
        </w:tc>
        <w:tc>
          <w:tcPr>
            <w:tcW w:w="964"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2.</w:t>
            </w:r>
          </w:p>
        </w:tc>
        <w:tc>
          <w:tcPr>
            <w:tcW w:w="1644" w:type="dxa"/>
          </w:tcPr>
          <w:p w:rsidR="00C06480" w:rsidRDefault="00C06480" w:rsidP="002646DC">
            <w:pPr>
              <w:pStyle w:val="ConsPlusNormal"/>
            </w:pPr>
            <w:r>
              <w:t>Бухгалтер проекта</w:t>
            </w:r>
          </w:p>
        </w:tc>
        <w:tc>
          <w:tcPr>
            <w:tcW w:w="1843" w:type="dxa"/>
          </w:tcPr>
          <w:p w:rsidR="00C06480" w:rsidRDefault="00C06480" w:rsidP="002646DC">
            <w:pPr>
              <w:pStyle w:val="ConsPlusNormal"/>
            </w:pPr>
          </w:p>
        </w:tc>
        <w:tc>
          <w:tcPr>
            <w:tcW w:w="1361" w:type="dxa"/>
          </w:tcPr>
          <w:p w:rsidR="00C06480" w:rsidRDefault="00C06480" w:rsidP="002646DC">
            <w:pPr>
              <w:pStyle w:val="ConsPlusNormal"/>
            </w:pPr>
          </w:p>
        </w:tc>
        <w:tc>
          <w:tcPr>
            <w:tcW w:w="1419" w:type="dxa"/>
          </w:tcPr>
          <w:p w:rsidR="00C06480" w:rsidRDefault="00C06480" w:rsidP="002646DC">
            <w:pPr>
              <w:pStyle w:val="ConsPlusNormal"/>
            </w:pPr>
          </w:p>
        </w:tc>
        <w:tc>
          <w:tcPr>
            <w:tcW w:w="1247" w:type="dxa"/>
          </w:tcPr>
          <w:p w:rsidR="00C06480" w:rsidRDefault="00C06480" w:rsidP="002646DC">
            <w:pPr>
              <w:pStyle w:val="ConsPlusNormal"/>
            </w:pPr>
          </w:p>
        </w:tc>
        <w:tc>
          <w:tcPr>
            <w:tcW w:w="964"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3.</w:t>
            </w:r>
          </w:p>
        </w:tc>
        <w:tc>
          <w:tcPr>
            <w:tcW w:w="1644" w:type="dxa"/>
          </w:tcPr>
          <w:p w:rsidR="00C06480" w:rsidRDefault="00C06480" w:rsidP="002646DC">
            <w:pPr>
              <w:pStyle w:val="ConsPlusNormal"/>
            </w:pPr>
          </w:p>
        </w:tc>
        <w:tc>
          <w:tcPr>
            <w:tcW w:w="1843" w:type="dxa"/>
          </w:tcPr>
          <w:p w:rsidR="00C06480" w:rsidRDefault="00C06480" w:rsidP="002646DC">
            <w:pPr>
              <w:pStyle w:val="ConsPlusNormal"/>
            </w:pPr>
          </w:p>
        </w:tc>
        <w:tc>
          <w:tcPr>
            <w:tcW w:w="1361" w:type="dxa"/>
          </w:tcPr>
          <w:p w:rsidR="00C06480" w:rsidRDefault="00C06480" w:rsidP="002646DC">
            <w:pPr>
              <w:pStyle w:val="ConsPlusNormal"/>
            </w:pPr>
          </w:p>
        </w:tc>
        <w:tc>
          <w:tcPr>
            <w:tcW w:w="1419" w:type="dxa"/>
          </w:tcPr>
          <w:p w:rsidR="00C06480" w:rsidRDefault="00C06480" w:rsidP="002646DC">
            <w:pPr>
              <w:pStyle w:val="ConsPlusNormal"/>
            </w:pPr>
          </w:p>
        </w:tc>
        <w:tc>
          <w:tcPr>
            <w:tcW w:w="1247" w:type="dxa"/>
          </w:tcPr>
          <w:p w:rsidR="00C06480" w:rsidRDefault="00C06480" w:rsidP="002646DC">
            <w:pPr>
              <w:pStyle w:val="ConsPlusNormal"/>
            </w:pPr>
          </w:p>
        </w:tc>
        <w:tc>
          <w:tcPr>
            <w:tcW w:w="964"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4.</w:t>
            </w:r>
          </w:p>
        </w:tc>
        <w:tc>
          <w:tcPr>
            <w:tcW w:w="1644" w:type="dxa"/>
          </w:tcPr>
          <w:p w:rsidR="00C06480" w:rsidRDefault="00C06480" w:rsidP="002646DC">
            <w:pPr>
              <w:pStyle w:val="ConsPlusNormal"/>
            </w:pPr>
          </w:p>
        </w:tc>
        <w:tc>
          <w:tcPr>
            <w:tcW w:w="1843" w:type="dxa"/>
          </w:tcPr>
          <w:p w:rsidR="00C06480" w:rsidRDefault="00C06480" w:rsidP="002646DC">
            <w:pPr>
              <w:pStyle w:val="ConsPlusNormal"/>
            </w:pPr>
          </w:p>
        </w:tc>
        <w:tc>
          <w:tcPr>
            <w:tcW w:w="1361" w:type="dxa"/>
          </w:tcPr>
          <w:p w:rsidR="00C06480" w:rsidRDefault="00C06480" w:rsidP="002646DC">
            <w:pPr>
              <w:pStyle w:val="ConsPlusNormal"/>
            </w:pPr>
          </w:p>
        </w:tc>
        <w:tc>
          <w:tcPr>
            <w:tcW w:w="1419" w:type="dxa"/>
          </w:tcPr>
          <w:p w:rsidR="00C06480" w:rsidRDefault="00C06480" w:rsidP="002646DC">
            <w:pPr>
              <w:pStyle w:val="ConsPlusNormal"/>
            </w:pPr>
          </w:p>
        </w:tc>
        <w:tc>
          <w:tcPr>
            <w:tcW w:w="1247" w:type="dxa"/>
          </w:tcPr>
          <w:p w:rsidR="00C06480" w:rsidRDefault="00C06480" w:rsidP="002646DC">
            <w:pPr>
              <w:pStyle w:val="ConsPlusNormal"/>
            </w:pPr>
          </w:p>
        </w:tc>
        <w:tc>
          <w:tcPr>
            <w:tcW w:w="964" w:type="dxa"/>
          </w:tcPr>
          <w:p w:rsidR="00C06480" w:rsidRDefault="00C06480" w:rsidP="002646DC">
            <w:pPr>
              <w:pStyle w:val="ConsPlusNormal"/>
            </w:pPr>
          </w:p>
        </w:tc>
      </w:tr>
      <w:tr w:rsidR="00C06480" w:rsidTr="002646DC">
        <w:tc>
          <w:tcPr>
            <w:tcW w:w="6817" w:type="dxa"/>
            <w:gridSpan w:val="5"/>
          </w:tcPr>
          <w:p w:rsidR="00C06480" w:rsidRDefault="00C06480" w:rsidP="002646DC">
            <w:pPr>
              <w:pStyle w:val="ConsPlusNormal"/>
            </w:pPr>
            <w:r>
              <w:t>ИТОГО</w:t>
            </w:r>
          </w:p>
        </w:tc>
        <w:tc>
          <w:tcPr>
            <w:tcW w:w="1247" w:type="dxa"/>
          </w:tcPr>
          <w:p w:rsidR="00C06480" w:rsidRDefault="00C06480" w:rsidP="002646DC">
            <w:pPr>
              <w:pStyle w:val="ConsPlusNormal"/>
            </w:pPr>
          </w:p>
        </w:tc>
        <w:tc>
          <w:tcPr>
            <w:tcW w:w="964"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06480" w:rsidTr="002646DC">
        <w:tc>
          <w:tcPr>
            <w:tcW w:w="8957" w:type="dxa"/>
            <w:tcBorders>
              <w:top w:val="nil"/>
              <w:left w:val="nil"/>
              <w:bottom w:val="nil"/>
              <w:right w:val="nil"/>
            </w:tcBorders>
          </w:tcPr>
          <w:p w:rsidR="00C06480" w:rsidRDefault="00C06480" w:rsidP="002646DC">
            <w:pPr>
              <w:pStyle w:val="ConsPlusNormal"/>
              <w:ind w:firstLine="283"/>
              <w:jc w:val="both"/>
            </w:pPr>
            <w:r>
              <w:t>6.2. Оплата труда привлеченных специалистов, непосредственно занятых реализацией проекта:</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1474"/>
        <w:gridCol w:w="2124"/>
        <w:gridCol w:w="1814"/>
        <w:gridCol w:w="1842"/>
        <w:gridCol w:w="1247"/>
      </w:tblGrid>
      <w:tr w:rsidR="00C06480" w:rsidTr="002646DC">
        <w:tc>
          <w:tcPr>
            <w:tcW w:w="551" w:type="dxa"/>
          </w:tcPr>
          <w:p w:rsidR="00C06480" w:rsidRDefault="00C06480" w:rsidP="002646DC">
            <w:pPr>
              <w:pStyle w:val="ConsPlusNormal"/>
              <w:jc w:val="center"/>
            </w:pPr>
            <w:r>
              <w:t xml:space="preserve">N </w:t>
            </w:r>
            <w:proofErr w:type="gramStart"/>
            <w:r>
              <w:t>п</w:t>
            </w:r>
            <w:proofErr w:type="gramEnd"/>
            <w:r>
              <w:t>/п</w:t>
            </w:r>
          </w:p>
        </w:tc>
        <w:tc>
          <w:tcPr>
            <w:tcW w:w="1474" w:type="dxa"/>
          </w:tcPr>
          <w:p w:rsidR="00C06480" w:rsidRDefault="00C06480" w:rsidP="002646DC">
            <w:pPr>
              <w:pStyle w:val="ConsPlusNormal"/>
              <w:jc w:val="center"/>
            </w:pPr>
            <w:r>
              <w:t>Должность</w:t>
            </w:r>
          </w:p>
        </w:tc>
        <w:tc>
          <w:tcPr>
            <w:tcW w:w="2124" w:type="dxa"/>
          </w:tcPr>
          <w:p w:rsidR="00C06480" w:rsidRDefault="00C06480" w:rsidP="002646DC">
            <w:pPr>
              <w:pStyle w:val="ConsPlusNormal"/>
              <w:jc w:val="center"/>
            </w:pPr>
            <w:r>
              <w:t>Оплата труда, рублей/час, день</w:t>
            </w:r>
          </w:p>
        </w:tc>
        <w:tc>
          <w:tcPr>
            <w:tcW w:w="1814" w:type="dxa"/>
          </w:tcPr>
          <w:p w:rsidR="00C06480" w:rsidRDefault="00C06480" w:rsidP="002646DC">
            <w:pPr>
              <w:pStyle w:val="ConsPlusNormal"/>
              <w:jc w:val="center"/>
            </w:pPr>
            <w:r>
              <w:t>Количество часов, дней</w:t>
            </w:r>
          </w:p>
        </w:tc>
        <w:tc>
          <w:tcPr>
            <w:tcW w:w="1842" w:type="dxa"/>
          </w:tcPr>
          <w:p w:rsidR="00C06480" w:rsidRDefault="00C06480" w:rsidP="002646DC">
            <w:pPr>
              <w:pStyle w:val="ConsPlusNormal"/>
              <w:jc w:val="center"/>
            </w:pPr>
            <w:r>
              <w:t>Собственные средства, рублей</w:t>
            </w:r>
          </w:p>
        </w:tc>
        <w:tc>
          <w:tcPr>
            <w:tcW w:w="1247" w:type="dxa"/>
          </w:tcPr>
          <w:p w:rsidR="00C06480" w:rsidRDefault="00C06480" w:rsidP="002646DC">
            <w:pPr>
              <w:pStyle w:val="ConsPlusNormal"/>
              <w:jc w:val="center"/>
            </w:pPr>
            <w:r>
              <w:t>Всего, рублей</w:t>
            </w:r>
          </w:p>
        </w:tc>
      </w:tr>
      <w:tr w:rsidR="00C06480" w:rsidTr="002646DC">
        <w:tc>
          <w:tcPr>
            <w:tcW w:w="551" w:type="dxa"/>
          </w:tcPr>
          <w:p w:rsidR="00C06480" w:rsidRDefault="00C06480" w:rsidP="002646DC">
            <w:pPr>
              <w:pStyle w:val="ConsPlusNormal"/>
              <w:jc w:val="center"/>
            </w:pPr>
            <w:r>
              <w:t>1.</w:t>
            </w:r>
          </w:p>
        </w:tc>
        <w:tc>
          <w:tcPr>
            <w:tcW w:w="1474" w:type="dxa"/>
          </w:tcPr>
          <w:p w:rsidR="00C06480" w:rsidRDefault="00C06480" w:rsidP="002646DC">
            <w:pPr>
              <w:pStyle w:val="ConsPlusNormal"/>
            </w:pPr>
          </w:p>
        </w:tc>
        <w:tc>
          <w:tcPr>
            <w:tcW w:w="2124" w:type="dxa"/>
          </w:tcPr>
          <w:p w:rsidR="00C06480" w:rsidRDefault="00C06480" w:rsidP="002646DC">
            <w:pPr>
              <w:pStyle w:val="ConsPlusNormal"/>
            </w:pPr>
          </w:p>
        </w:tc>
        <w:tc>
          <w:tcPr>
            <w:tcW w:w="1814" w:type="dxa"/>
          </w:tcPr>
          <w:p w:rsidR="00C06480" w:rsidRDefault="00C06480" w:rsidP="002646DC">
            <w:pPr>
              <w:pStyle w:val="ConsPlusNormal"/>
            </w:pPr>
          </w:p>
        </w:tc>
        <w:tc>
          <w:tcPr>
            <w:tcW w:w="1842"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551" w:type="dxa"/>
          </w:tcPr>
          <w:p w:rsidR="00C06480" w:rsidRDefault="00C06480" w:rsidP="002646DC">
            <w:pPr>
              <w:pStyle w:val="ConsPlusNormal"/>
              <w:jc w:val="center"/>
            </w:pPr>
            <w:r>
              <w:t>2.</w:t>
            </w:r>
          </w:p>
        </w:tc>
        <w:tc>
          <w:tcPr>
            <w:tcW w:w="1474" w:type="dxa"/>
          </w:tcPr>
          <w:p w:rsidR="00C06480" w:rsidRDefault="00C06480" w:rsidP="002646DC">
            <w:pPr>
              <w:pStyle w:val="ConsPlusNormal"/>
            </w:pPr>
          </w:p>
        </w:tc>
        <w:tc>
          <w:tcPr>
            <w:tcW w:w="2124" w:type="dxa"/>
          </w:tcPr>
          <w:p w:rsidR="00C06480" w:rsidRDefault="00C06480" w:rsidP="002646DC">
            <w:pPr>
              <w:pStyle w:val="ConsPlusNormal"/>
            </w:pPr>
          </w:p>
        </w:tc>
        <w:tc>
          <w:tcPr>
            <w:tcW w:w="1814" w:type="dxa"/>
          </w:tcPr>
          <w:p w:rsidR="00C06480" w:rsidRDefault="00C06480" w:rsidP="002646DC">
            <w:pPr>
              <w:pStyle w:val="ConsPlusNormal"/>
            </w:pPr>
          </w:p>
        </w:tc>
        <w:tc>
          <w:tcPr>
            <w:tcW w:w="1842"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551" w:type="dxa"/>
          </w:tcPr>
          <w:p w:rsidR="00C06480" w:rsidRDefault="00C06480" w:rsidP="002646DC">
            <w:pPr>
              <w:pStyle w:val="ConsPlusNormal"/>
              <w:jc w:val="center"/>
            </w:pPr>
            <w:r>
              <w:t>3.</w:t>
            </w:r>
          </w:p>
        </w:tc>
        <w:tc>
          <w:tcPr>
            <w:tcW w:w="1474" w:type="dxa"/>
          </w:tcPr>
          <w:p w:rsidR="00C06480" w:rsidRDefault="00C06480" w:rsidP="002646DC">
            <w:pPr>
              <w:pStyle w:val="ConsPlusNormal"/>
            </w:pPr>
          </w:p>
        </w:tc>
        <w:tc>
          <w:tcPr>
            <w:tcW w:w="2124" w:type="dxa"/>
          </w:tcPr>
          <w:p w:rsidR="00C06480" w:rsidRDefault="00C06480" w:rsidP="002646DC">
            <w:pPr>
              <w:pStyle w:val="ConsPlusNormal"/>
            </w:pPr>
          </w:p>
        </w:tc>
        <w:tc>
          <w:tcPr>
            <w:tcW w:w="1814" w:type="dxa"/>
          </w:tcPr>
          <w:p w:rsidR="00C06480" w:rsidRDefault="00C06480" w:rsidP="002646DC">
            <w:pPr>
              <w:pStyle w:val="ConsPlusNormal"/>
            </w:pPr>
          </w:p>
        </w:tc>
        <w:tc>
          <w:tcPr>
            <w:tcW w:w="1842"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551" w:type="dxa"/>
          </w:tcPr>
          <w:p w:rsidR="00C06480" w:rsidRDefault="00C06480" w:rsidP="002646DC">
            <w:pPr>
              <w:pStyle w:val="ConsPlusNormal"/>
              <w:jc w:val="center"/>
            </w:pPr>
            <w:r>
              <w:t>4.</w:t>
            </w:r>
          </w:p>
        </w:tc>
        <w:tc>
          <w:tcPr>
            <w:tcW w:w="1474" w:type="dxa"/>
          </w:tcPr>
          <w:p w:rsidR="00C06480" w:rsidRDefault="00C06480" w:rsidP="002646DC">
            <w:pPr>
              <w:pStyle w:val="ConsPlusNormal"/>
            </w:pPr>
          </w:p>
        </w:tc>
        <w:tc>
          <w:tcPr>
            <w:tcW w:w="2124" w:type="dxa"/>
          </w:tcPr>
          <w:p w:rsidR="00C06480" w:rsidRDefault="00C06480" w:rsidP="002646DC">
            <w:pPr>
              <w:pStyle w:val="ConsPlusNormal"/>
            </w:pPr>
          </w:p>
        </w:tc>
        <w:tc>
          <w:tcPr>
            <w:tcW w:w="1814" w:type="dxa"/>
          </w:tcPr>
          <w:p w:rsidR="00C06480" w:rsidRDefault="00C06480" w:rsidP="002646DC">
            <w:pPr>
              <w:pStyle w:val="ConsPlusNormal"/>
            </w:pPr>
          </w:p>
        </w:tc>
        <w:tc>
          <w:tcPr>
            <w:tcW w:w="1842"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5963" w:type="dxa"/>
            <w:gridSpan w:val="4"/>
          </w:tcPr>
          <w:p w:rsidR="00C06480" w:rsidRDefault="00C06480" w:rsidP="002646DC">
            <w:pPr>
              <w:pStyle w:val="ConsPlusNormal"/>
            </w:pPr>
            <w:r>
              <w:t>ИТОГО</w:t>
            </w:r>
          </w:p>
        </w:tc>
        <w:tc>
          <w:tcPr>
            <w:tcW w:w="1842" w:type="dxa"/>
          </w:tcPr>
          <w:p w:rsidR="00C06480" w:rsidRDefault="00C06480" w:rsidP="002646DC">
            <w:pPr>
              <w:pStyle w:val="ConsPlusNormal"/>
            </w:pPr>
          </w:p>
        </w:tc>
        <w:tc>
          <w:tcPr>
            <w:tcW w:w="1247"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06480" w:rsidTr="002646DC">
        <w:tc>
          <w:tcPr>
            <w:tcW w:w="8957" w:type="dxa"/>
            <w:tcBorders>
              <w:top w:val="nil"/>
              <w:left w:val="nil"/>
              <w:bottom w:val="nil"/>
              <w:right w:val="nil"/>
            </w:tcBorders>
          </w:tcPr>
          <w:p w:rsidR="00C06480" w:rsidRDefault="00C06480" w:rsidP="002646DC">
            <w:pPr>
              <w:pStyle w:val="ConsPlusNormal"/>
              <w:ind w:firstLine="283"/>
              <w:jc w:val="both"/>
            </w:pPr>
            <w:r>
              <w:t>6.3. Приобретение расходных материалов, товарно-материальных ценностей, необходимых для реализации проекта:</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1928"/>
        <w:gridCol w:w="1304"/>
        <w:gridCol w:w="2413"/>
        <w:gridCol w:w="1644"/>
        <w:gridCol w:w="1191"/>
      </w:tblGrid>
      <w:tr w:rsidR="00C06480" w:rsidTr="002646DC">
        <w:tc>
          <w:tcPr>
            <w:tcW w:w="551" w:type="dxa"/>
          </w:tcPr>
          <w:p w:rsidR="00C06480" w:rsidRDefault="00C06480" w:rsidP="002646DC">
            <w:pPr>
              <w:pStyle w:val="ConsPlusNormal"/>
              <w:jc w:val="center"/>
            </w:pPr>
            <w:r>
              <w:t xml:space="preserve">N </w:t>
            </w:r>
            <w:proofErr w:type="gramStart"/>
            <w:r>
              <w:t>п</w:t>
            </w:r>
            <w:proofErr w:type="gramEnd"/>
            <w:r>
              <w:t>/п</w:t>
            </w:r>
          </w:p>
        </w:tc>
        <w:tc>
          <w:tcPr>
            <w:tcW w:w="1928" w:type="dxa"/>
          </w:tcPr>
          <w:p w:rsidR="00C06480" w:rsidRDefault="00C06480" w:rsidP="002646DC">
            <w:pPr>
              <w:pStyle w:val="ConsPlusNormal"/>
              <w:jc w:val="center"/>
            </w:pPr>
            <w:r>
              <w:t>Наименование</w:t>
            </w:r>
          </w:p>
        </w:tc>
        <w:tc>
          <w:tcPr>
            <w:tcW w:w="1304" w:type="dxa"/>
          </w:tcPr>
          <w:p w:rsidR="00C06480" w:rsidRDefault="00C06480" w:rsidP="002646DC">
            <w:pPr>
              <w:pStyle w:val="ConsPlusNormal"/>
              <w:jc w:val="center"/>
            </w:pPr>
            <w:r>
              <w:t>Цена, рублей</w:t>
            </w:r>
          </w:p>
        </w:tc>
        <w:tc>
          <w:tcPr>
            <w:tcW w:w="2413" w:type="dxa"/>
          </w:tcPr>
          <w:p w:rsidR="00C06480" w:rsidRDefault="00C06480" w:rsidP="002646DC">
            <w:pPr>
              <w:pStyle w:val="ConsPlusNormal"/>
              <w:jc w:val="center"/>
            </w:pPr>
            <w:r>
              <w:t>Количество расходных материалов, товарно-материальных ценностей, единиц</w:t>
            </w:r>
          </w:p>
        </w:tc>
        <w:tc>
          <w:tcPr>
            <w:tcW w:w="1644" w:type="dxa"/>
          </w:tcPr>
          <w:p w:rsidR="00C06480" w:rsidRDefault="00C06480" w:rsidP="002646DC">
            <w:pPr>
              <w:pStyle w:val="ConsPlusNormal"/>
              <w:jc w:val="center"/>
            </w:pPr>
            <w:r>
              <w:t>Собственные средства, рублей</w:t>
            </w:r>
          </w:p>
        </w:tc>
        <w:tc>
          <w:tcPr>
            <w:tcW w:w="1191" w:type="dxa"/>
          </w:tcPr>
          <w:p w:rsidR="00C06480" w:rsidRDefault="00C06480" w:rsidP="002646DC">
            <w:pPr>
              <w:pStyle w:val="ConsPlusNormal"/>
              <w:jc w:val="center"/>
            </w:pPr>
            <w:r>
              <w:t>Всего, рублей</w:t>
            </w:r>
          </w:p>
        </w:tc>
      </w:tr>
      <w:tr w:rsidR="00C06480" w:rsidTr="002646DC">
        <w:tc>
          <w:tcPr>
            <w:tcW w:w="551" w:type="dxa"/>
          </w:tcPr>
          <w:p w:rsidR="00C06480" w:rsidRDefault="00C06480" w:rsidP="002646DC">
            <w:pPr>
              <w:pStyle w:val="ConsPlusNormal"/>
              <w:jc w:val="center"/>
            </w:pPr>
            <w:r>
              <w:t>1.</w:t>
            </w:r>
          </w:p>
        </w:tc>
        <w:tc>
          <w:tcPr>
            <w:tcW w:w="1928" w:type="dxa"/>
          </w:tcPr>
          <w:p w:rsidR="00C06480" w:rsidRDefault="00C06480" w:rsidP="002646DC">
            <w:pPr>
              <w:pStyle w:val="ConsPlusNormal"/>
            </w:pPr>
          </w:p>
        </w:tc>
        <w:tc>
          <w:tcPr>
            <w:tcW w:w="1304" w:type="dxa"/>
          </w:tcPr>
          <w:p w:rsidR="00C06480" w:rsidRDefault="00C06480" w:rsidP="002646DC">
            <w:pPr>
              <w:pStyle w:val="ConsPlusNormal"/>
            </w:pPr>
          </w:p>
        </w:tc>
        <w:tc>
          <w:tcPr>
            <w:tcW w:w="2413" w:type="dxa"/>
          </w:tcPr>
          <w:p w:rsidR="00C06480" w:rsidRDefault="00C06480" w:rsidP="002646DC">
            <w:pPr>
              <w:pStyle w:val="ConsPlusNormal"/>
            </w:pPr>
          </w:p>
        </w:tc>
        <w:tc>
          <w:tcPr>
            <w:tcW w:w="1644" w:type="dxa"/>
          </w:tcPr>
          <w:p w:rsidR="00C06480" w:rsidRDefault="00C06480" w:rsidP="002646DC">
            <w:pPr>
              <w:pStyle w:val="ConsPlusNormal"/>
            </w:pPr>
          </w:p>
        </w:tc>
        <w:tc>
          <w:tcPr>
            <w:tcW w:w="1191" w:type="dxa"/>
          </w:tcPr>
          <w:p w:rsidR="00C06480" w:rsidRDefault="00C06480" w:rsidP="002646DC">
            <w:pPr>
              <w:pStyle w:val="ConsPlusNormal"/>
            </w:pPr>
          </w:p>
        </w:tc>
      </w:tr>
      <w:tr w:rsidR="00C06480" w:rsidTr="002646DC">
        <w:tc>
          <w:tcPr>
            <w:tcW w:w="551" w:type="dxa"/>
          </w:tcPr>
          <w:p w:rsidR="00C06480" w:rsidRDefault="00C06480" w:rsidP="002646DC">
            <w:pPr>
              <w:pStyle w:val="ConsPlusNormal"/>
              <w:jc w:val="center"/>
            </w:pPr>
            <w:r>
              <w:t>2.</w:t>
            </w:r>
          </w:p>
        </w:tc>
        <w:tc>
          <w:tcPr>
            <w:tcW w:w="1928" w:type="dxa"/>
          </w:tcPr>
          <w:p w:rsidR="00C06480" w:rsidRDefault="00C06480" w:rsidP="002646DC">
            <w:pPr>
              <w:pStyle w:val="ConsPlusNormal"/>
            </w:pPr>
          </w:p>
        </w:tc>
        <w:tc>
          <w:tcPr>
            <w:tcW w:w="1304" w:type="dxa"/>
          </w:tcPr>
          <w:p w:rsidR="00C06480" w:rsidRDefault="00C06480" w:rsidP="002646DC">
            <w:pPr>
              <w:pStyle w:val="ConsPlusNormal"/>
            </w:pPr>
          </w:p>
        </w:tc>
        <w:tc>
          <w:tcPr>
            <w:tcW w:w="2413" w:type="dxa"/>
          </w:tcPr>
          <w:p w:rsidR="00C06480" w:rsidRDefault="00C06480" w:rsidP="002646DC">
            <w:pPr>
              <w:pStyle w:val="ConsPlusNormal"/>
            </w:pPr>
          </w:p>
        </w:tc>
        <w:tc>
          <w:tcPr>
            <w:tcW w:w="1644" w:type="dxa"/>
          </w:tcPr>
          <w:p w:rsidR="00C06480" w:rsidRDefault="00C06480" w:rsidP="002646DC">
            <w:pPr>
              <w:pStyle w:val="ConsPlusNormal"/>
            </w:pPr>
          </w:p>
        </w:tc>
        <w:tc>
          <w:tcPr>
            <w:tcW w:w="1191" w:type="dxa"/>
          </w:tcPr>
          <w:p w:rsidR="00C06480" w:rsidRDefault="00C06480" w:rsidP="002646DC">
            <w:pPr>
              <w:pStyle w:val="ConsPlusNormal"/>
            </w:pPr>
          </w:p>
        </w:tc>
      </w:tr>
      <w:tr w:rsidR="00C06480" w:rsidTr="002646DC">
        <w:tc>
          <w:tcPr>
            <w:tcW w:w="551" w:type="dxa"/>
          </w:tcPr>
          <w:p w:rsidR="00C06480" w:rsidRDefault="00C06480" w:rsidP="002646DC">
            <w:pPr>
              <w:pStyle w:val="ConsPlusNormal"/>
              <w:jc w:val="center"/>
            </w:pPr>
            <w:r>
              <w:t>3.</w:t>
            </w:r>
          </w:p>
        </w:tc>
        <w:tc>
          <w:tcPr>
            <w:tcW w:w="1928" w:type="dxa"/>
          </w:tcPr>
          <w:p w:rsidR="00C06480" w:rsidRDefault="00C06480" w:rsidP="002646DC">
            <w:pPr>
              <w:pStyle w:val="ConsPlusNormal"/>
            </w:pPr>
          </w:p>
        </w:tc>
        <w:tc>
          <w:tcPr>
            <w:tcW w:w="1304" w:type="dxa"/>
          </w:tcPr>
          <w:p w:rsidR="00C06480" w:rsidRDefault="00C06480" w:rsidP="002646DC">
            <w:pPr>
              <w:pStyle w:val="ConsPlusNormal"/>
            </w:pPr>
          </w:p>
        </w:tc>
        <w:tc>
          <w:tcPr>
            <w:tcW w:w="2413" w:type="dxa"/>
          </w:tcPr>
          <w:p w:rsidR="00C06480" w:rsidRDefault="00C06480" w:rsidP="002646DC">
            <w:pPr>
              <w:pStyle w:val="ConsPlusNormal"/>
            </w:pPr>
          </w:p>
        </w:tc>
        <w:tc>
          <w:tcPr>
            <w:tcW w:w="1644" w:type="dxa"/>
          </w:tcPr>
          <w:p w:rsidR="00C06480" w:rsidRDefault="00C06480" w:rsidP="002646DC">
            <w:pPr>
              <w:pStyle w:val="ConsPlusNormal"/>
            </w:pPr>
          </w:p>
        </w:tc>
        <w:tc>
          <w:tcPr>
            <w:tcW w:w="1191" w:type="dxa"/>
          </w:tcPr>
          <w:p w:rsidR="00C06480" w:rsidRDefault="00C06480" w:rsidP="002646DC">
            <w:pPr>
              <w:pStyle w:val="ConsPlusNormal"/>
            </w:pPr>
          </w:p>
        </w:tc>
      </w:tr>
      <w:tr w:rsidR="00C06480" w:rsidTr="002646DC">
        <w:tc>
          <w:tcPr>
            <w:tcW w:w="551" w:type="dxa"/>
          </w:tcPr>
          <w:p w:rsidR="00C06480" w:rsidRDefault="00C06480" w:rsidP="002646DC">
            <w:pPr>
              <w:pStyle w:val="ConsPlusNormal"/>
              <w:jc w:val="center"/>
            </w:pPr>
            <w:r>
              <w:t>4.</w:t>
            </w:r>
          </w:p>
        </w:tc>
        <w:tc>
          <w:tcPr>
            <w:tcW w:w="1928" w:type="dxa"/>
          </w:tcPr>
          <w:p w:rsidR="00C06480" w:rsidRDefault="00C06480" w:rsidP="002646DC">
            <w:pPr>
              <w:pStyle w:val="ConsPlusNormal"/>
            </w:pPr>
          </w:p>
        </w:tc>
        <w:tc>
          <w:tcPr>
            <w:tcW w:w="1304" w:type="dxa"/>
          </w:tcPr>
          <w:p w:rsidR="00C06480" w:rsidRDefault="00C06480" w:rsidP="002646DC">
            <w:pPr>
              <w:pStyle w:val="ConsPlusNormal"/>
            </w:pPr>
          </w:p>
        </w:tc>
        <w:tc>
          <w:tcPr>
            <w:tcW w:w="2413" w:type="dxa"/>
          </w:tcPr>
          <w:p w:rsidR="00C06480" w:rsidRDefault="00C06480" w:rsidP="002646DC">
            <w:pPr>
              <w:pStyle w:val="ConsPlusNormal"/>
            </w:pPr>
          </w:p>
        </w:tc>
        <w:tc>
          <w:tcPr>
            <w:tcW w:w="1644" w:type="dxa"/>
          </w:tcPr>
          <w:p w:rsidR="00C06480" w:rsidRDefault="00C06480" w:rsidP="002646DC">
            <w:pPr>
              <w:pStyle w:val="ConsPlusNormal"/>
            </w:pPr>
          </w:p>
        </w:tc>
        <w:tc>
          <w:tcPr>
            <w:tcW w:w="1191" w:type="dxa"/>
          </w:tcPr>
          <w:p w:rsidR="00C06480" w:rsidRDefault="00C06480" w:rsidP="002646DC">
            <w:pPr>
              <w:pStyle w:val="ConsPlusNormal"/>
            </w:pPr>
          </w:p>
        </w:tc>
      </w:tr>
      <w:tr w:rsidR="00C06480" w:rsidTr="002646DC">
        <w:tc>
          <w:tcPr>
            <w:tcW w:w="6196" w:type="dxa"/>
            <w:gridSpan w:val="4"/>
          </w:tcPr>
          <w:p w:rsidR="00C06480" w:rsidRDefault="00C06480" w:rsidP="002646DC">
            <w:pPr>
              <w:pStyle w:val="ConsPlusNormal"/>
            </w:pPr>
            <w:r>
              <w:lastRenderedPageBreak/>
              <w:t>ИТОГО</w:t>
            </w:r>
          </w:p>
        </w:tc>
        <w:tc>
          <w:tcPr>
            <w:tcW w:w="1644" w:type="dxa"/>
          </w:tcPr>
          <w:p w:rsidR="00C06480" w:rsidRDefault="00C06480" w:rsidP="002646DC">
            <w:pPr>
              <w:pStyle w:val="ConsPlusNormal"/>
            </w:pPr>
          </w:p>
        </w:tc>
        <w:tc>
          <w:tcPr>
            <w:tcW w:w="1191"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06480" w:rsidTr="002646DC">
        <w:tc>
          <w:tcPr>
            <w:tcW w:w="8957" w:type="dxa"/>
            <w:tcBorders>
              <w:top w:val="nil"/>
              <w:left w:val="nil"/>
              <w:bottom w:val="nil"/>
              <w:right w:val="nil"/>
            </w:tcBorders>
          </w:tcPr>
          <w:p w:rsidR="00C06480" w:rsidRDefault="00C06480" w:rsidP="002646DC">
            <w:pPr>
              <w:pStyle w:val="ConsPlusNormal"/>
              <w:ind w:firstLine="283"/>
              <w:jc w:val="both"/>
            </w:pPr>
            <w:r>
              <w:t>6.4. Приобретение прав на результаты интеллектуальной деятельности:</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1928"/>
        <w:gridCol w:w="1417"/>
        <w:gridCol w:w="2129"/>
        <w:gridCol w:w="1701"/>
        <w:gridCol w:w="1247"/>
      </w:tblGrid>
      <w:tr w:rsidR="00C06480" w:rsidTr="002646DC">
        <w:tc>
          <w:tcPr>
            <w:tcW w:w="551" w:type="dxa"/>
          </w:tcPr>
          <w:p w:rsidR="00C06480" w:rsidRDefault="00C06480" w:rsidP="002646DC">
            <w:pPr>
              <w:pStyle w:val="ConsPlusNormal"/>
              <w:jc w:val="center"/>
            </w:pPr>
            <w:r>
              <w:t xml:space="preserve">N </w:t>
            </w:r>
            <w:proofErr w:type="gramStart"/>
            <w:r>
              <w:t>п</w:t>
            </w:r>
            <w:proofErr w:type="gramEnd"/>
            <w:r>
              <w:t>/п</w:t>
            </w:r>
          </w:p>
        </w:tc>
        <w:tc>
          <w:tcPr>
            <w:tcW w:w="1928" w:type="dxa"/>
          </w:tcPr>
          <w:p w:rsidR="00C06480" w:rsidRDefault="00C06480" w:rsidP="002646DC">
            <w:pPr>
              <w:pStyle w:val="ConsPlusNormal"/>
              <w:jc w:val="center"/>
            </w:pPr>
            <w:r>
              <w:t>Наименование</w:t>
            </w:r>
          </w:p>
        </w:tc>
        <w:tc>
          <w:tcPr>
            <w:tcW w:w="1417" w:type="dxa"/>
          </w:tcPr>
          <w:p w:rsidR="00C06480" w:rsidRDefault="00C06480" w:rsidP="002646DC">
            <w:pPr>
              <w:pStyle w:val="ConsPlusNormal"/>
              <w:jc w:val="center"/>
            </w:pPr>
            <w:r>
              <w:t>Цена, рублей</w:t>
            </w:r>
          </w:p>
        </w:tc>
        <w:tc>
          <w:tcPr>
            <w:tcW w:w="2129" w:type="dxa"/>
          </w:tcPr>
          <w:p w:rsidR="00C06480" w:rsidRDefault="00C06480" w:rsidP="002646DC">
            <w:pPr>
              <w:pStyle w:val="ConsPlusNormal"/>
              <w:jc w:val="center"/>
            </w:pPr>
            <w:r>
              <w:t>Количество приобретенных прав на результаты интеллектуальной деятельности, единиц</w:t>
            </w:r>
          </w:p>
        </w:tc>
        <w:tc>
          <w:tcPr>
            <w:tcW w:w="1701" w:type="dxa"/>
          </w:tcPr>
          <w:p w:rsidR="00C06480" w:rsidRDefault="00C06480" w:rsidP="002646DC">
            <w:pPr>
              <w:pStyle w:val="ConsPlusNormal"/>
              <w:jc w:val="center"/>
            </w:pPr>
            <w:r>
              <w:t>Собственные средства, рублей</w:t>
            </w:r>
          </w:p>
        </w:tc>
        <w:tc>
          <w:tcPr>
            <w:tcW w:w="1247" w:type="dxa"/>
          </w:tcPr>
          <w:p w:rsidR="00C06480" w:rsidRDefault="00C06480" w:rsidP="002646DC">
            <w:pPr>
              <w:pStyle w:val="ConsPlusNormal"/>
              <w:jc w:val="center"/>
            </w:pPr>
            <w:r>
              <w:t>Всего, рублей</w:t>
            </w:r>
          </w:p>
        </w:tc>
      </w:tr>
      <w:tr w:rsidR="00C06480" w:rsidTr="002646DC">
        <w:tc>
          <w:tcPr>
            <w:tcW w:w="551" w:type="dxa"/>
          </w:tcPr>
          <w:p w:rsidR="00C06480" w:rsidRDefault="00C06480" w:rsidP="002646DC">
            <w:pPr>
              <w:pStyle w:val="ConsPlusNormal"/>
            </w:pPr>
            <w:r>
              <w:t>1.</w:t>
            </w:r>
          </w:p>
        </w:tc>
        <w:tc>
          <w:tcPr>
            <w:tcW w:w="1928" w:type="dxa"/>
          </w:tcPr>
          <w:p w:rsidR="00C06480" w:rsidRDefault="00C06480" w:rsidP="002646DC">
            <w:pPr>
              <w:pStyle w:val="ConsPlusNormal"/>
            </w:pPr>
          </w:p>
        </w:tc>
        <w:tc>
          <w:tcPr>
            <w:tcW w:w="1417" w:type="dxa"/>
          </w:tcPr>
          <w:p w:rsidR="00C06480" w:rsidRDefault="00C06480" w:rsidP="002646DC">
            <w:pPr>
              <w:pStyle w:val="ConsPlusNormal"/>
            </w:pPr>
          </w:p>
        </w:tc>
        <w:tc>
          <w:tcPr>
            <w:tcW w:w="2129" w:type="dxa"/>
          </w:tcPr>
          <w:p w:rsidR="00C06480" w:rsidRDefault="00C06480" w:rsidP="002646DC">
            <w:pPr>
              <w:pStyle w:val="ConsPlusNormal"/>
            </w:pPr>
          </w:p>
        </w:tc>
        <w:tc>
          <w:tcPr>
            <w:tcW w:w="1701"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551" w:type="dxa"/>
          </w:tcPr>
          <w:p w:rsidR="00C06480" w:rsidRDefault="00C06480" w:rsidP="002646DC">
            <w:pPr>
              <w:pStyle w:val="ConsPlusNormal"/>
            </w:pPr>
            <w:r>
              <w:t>2.</w:t>
            </w:r>
          </w:p>
        </w:tc>
        <w:tc>
          <w:tcPr>
            <w:tcW w:w="1928" w:type="dxa"/>
          </w:tcPr>
          <w:p w:rsidR="00C06480" w:rsidRDefault="00C06480" w:rsidP="002646DC">
            <w:pPr>
              <w:pStyle w:val="ConsPlusNormal"/>
            </w:pPr>
          </w:p>
        </w:tc>
        <w:tc>
          <w:tcPr>
            <w:tcW w:w="1417" w:type="dxa"/>
          </w:tcPr>
          <w:p w:rsidR="00C06480" w:rsidRDefault="00C06480" w:rsidP="002646DC">
            <w:pPr>
              <w:pStyle w:val="ConsPlusNormal"/>
            </w:pPr>
          </w:p>
        </w:tc>
        <w:tc>
          <w:tcPr>
            <w:tcW w:w="2129" w:type="dxa"/>
          </w:tcPr>
          <w:p w:rsidR="00C06480" w:rsidRDefault="00C06480" w:rsidP="002646DC">
            <w:pPr>
              <w:pStyle w:val="ConsPlusNormal"/>
            </w:pPr>
          </w:p>
        </w:tc>
        <w:tc>
          <w:tcPr>
            <w:tcW w:w="1701"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551" w:type="dxa"/>
          </w:tcPr>
          <w:p w:rsidR="00C06480" w:rsidRDefault="00C06480" w:rsidP="002646DC">
            <w:pPr>
              <w:pStyle w:val="ConsPlusNormal"/>
            </w:pPr>
            <w:r>
              <w:t>3.</w:t>
            </w:r>
          </w:p>
        </w:tc>
        <w:tc>
          <w:tcPr>
            <w:tcW w:w="1928" w:type="dxa"/>
          </w:tcPr>
          <w:p w:rsidR="00C06480" w:rsidRDefault="00C06480" w:rsidP="002646DC">
            <w:pPr>
              <w:pStyle w:val="ConsPlusNormal"/>
            </w:pPr>
          </w:p>
        </w:tc>
        <w:tc>
          <w:tcPr>
            <w:tcW w:w="1417" w:type="dxa"/>
          </w:tcPr>
          <w:p w:rsidR="00C06480" w:rsidRDefault="00C06480" w:rsidP="002646DC">
            <w:pPr>
              <w:pStyle w:val="ConsPlusNormal"/>
            </w:pPr>
          </w:p>
        </w:tc>
        <w:tc>
          <w:tcPr>
            <w:tcW w:w="2129" w:type="dxa"/>
          </w:tcPr>
          <w:p w:rsidR="00C06480" w:rsidRDefault="00C06480" w:rsidP="002646DC">
            <w:pPr>
              <w:pStyle w:val="ConsPlusNormal"/>
            </w:pPr>
          </w:p>
        </w:tc>
        <w:tc>
          <w:tcPr>
            <w:tcW w:w="1701"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551" w:type="dxa"/>
          </w:tcPr>
          <w:p w:rsidR="00C06480" w:rsidRDefault="00C06480" w:rsidP="002646DC">
            <w:pPr>
              <w:pStyle w:val="ConsPlusNormal"/>
            </w:pPr>
            <w:r>
              <w:t>4.</w:t>
            </w:r>
          </w:p>
        </w:tc>
        <w:tc>
          <w:tcPr>
            <w:tcW w:w="1928" w:type="dxa"/>
          </w:tcPr>
          <w:p w:rsidR="00C06480" w:rsidRDefault="00C06480" w:rsidP="002646DC">
            <w:pPr>
              <w:pStyle w:val="ConsPlusNormal"/>
            </w:pPr>
          </w:p>
        </w:tc>
        <w:tc>
          <w:tcPr>
            <w:tcW w:w="1417" w:type="dxa"/>
          </w:tcPr>
          <w:p w:rsidR="00C06480" w:rsidRDefault="00C06480" w:rsidP="002646DC">
            <w:pPr>
              <w:pStyle w:val="ConsPlusNormal"/>
            </w:pPr>
          </w:p>
        </w:tc>
        <w:tc>
          <w:tcPr>
            <w:tcW w:w="2129" w:type="dxa"/>
          </w:tcPr>
          <w:p w:rsidR="00C06480" w:rsidRDefault="00C06480" w:rsidP="002646DC">
            <w:pPr>
              <w:pStyle w:val="ConsPlusNormal"/>
            </w:pPr>
          </w:p>
        </w:tc>
        <w:tc>
          <w:tcPr>
            <w:tcW w:w="1701" w:type="dxa"/>
          </w:tcPr>
          <w:p w:rsidR="00C06480" w:rsidRDefault="00C06480" w:rsidP="002646DC">
            <w:pPr>
              <w:pStyle w:val="ConsPlusNormal"/>
            </w:pPr>
          </w:p>
        </w:tc>
        <w:tc>
          <w:tcPr>
            <w:tcW w:w="1247" w:type="dxa"/>
          </w:tcPr>
          <w:p w:rsidR="00C06480" w:rsidRDefault="00C06480" w:rsidP="002646DC">
            <w:pPr>
              <w:pStyle w:val="ConsPlusNormal"/>
            </w:pPr>
          </w:p>
        </w:tc>
      </w:tr>
      <w:tr w:rsidR="00C06480" w:rsidTr="002646DC">
        <w:tc>
          <w:tcPr>
            <w:tcW w:w="6025" w:type="dxa"/>
            <w:gridSpan w:val="4"/>
          </w:tcPr>
          <w:p w:rsidR="00C06480" w:rsidRDefault="00C06480" w:rsidP="002646DC">
            <w:pPr>
              <w:pStyle w:val="ConsPlusNormal"/>
            </w:pPr>
            <w:r>
              <w:t>ИТОГО</w:t>
            </w:r>
          </w:p>
        </w:tc>
        <w:tc>
          <w:tcPr>
            <w:tcW w:w="1701" w:type="dxa"/>
          </w:tcPr>
          <w:p w:rsidR="00C06480" w:rsidRDefault="00C06480" w:rsidP="002646DC">
            <w:pPr>
              <w:pStyle w:val="ConsPlusNormal"/>
            </w:pPr>
          </w:p>
        </w:tc>
        <w:tc>
          <w:tcPr>
            <w:tcW w:w="1247"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06480" w:rsidTr="002646DC">
        <w:tc>
          <w:tcPr>
            <w:tcW w:w="8957" w:type="dxa"/>
            <w:tcBorders>
              <w:top w:val="nil"/>
              <w:left w:val="nil"/>
              <w:bottom w:val="nil"/>
              <w:right w:val="nil"/>
            </w:tcBorders>
          </w:tcPr>
          <w:p w:rsidR="00C06480" w:rsidRDefault="00C06480" w:rsidP="002646DC">
            <w:pPr>
              <w:pStyle w:val="ConsPlusNormal"/>
              <w:ind w:firstLine="283"/>
              <w:jc w:val="both"/>
            </w:pPr>
            <w:r>
              <w:t>6.5. Командировочные расходы:</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2041"/>
        <w:gridCol w:w="1474"/>
        <w:gridCol w:w="1531"/>
        <w:gridCol w:w="1984"/>
        <w:gridCol w:w="1417"/>
      </w:tblGrid>
      <w:tr w:rsidR="00C06480" w:rsidTr="002646DC">
        <w:tc>
          <w:tcPr>
            <w:tcW w:w="551" w:type="dxa"/>
          </w:tcPr>
          <w:p w:rsidR="00C06480" w:rsidRDefault="00C06480" w:rsidP="002646DC">
            <w:pPr>
              <w:pStyle w:val="ConsPlusNormal"/>
              <w:jc w:val="center"/>
            </w:pPr>
            <w:r>
              <w:t xml:space="preserve">N </w:t>
            </w:r>
            <w:proofErr w:type="gramStart"/>
            <w:r>
              <w:t>п</w:t>
            </w:r>
            <w:proofErr w:type="gramEnd"/>
            <w:r>
              <w:t>/п</w:t>
            </w:r>
          </w:p>
        </w:tc>
        <w:tc>
          <w:tcPr>
            <w:tcW w:w="2041" w:type="dxa"/>
          </w:tcPr>
          <w:p w:rsidR="00C06480" w:rsidRDefault="00C06480" w:rsidP="002646DC">
            <w:pPr>
              <w:pStyle w:val="ConsPlusNormal"/>
              <w:jc w:val="center"/>
            </w:pPr>
            <w:r>
              <w:t>Маршрут</w:t>
            </w:r>
          </w:p>
        </w:tc>
        <w:tc>
          <w:tcPr>
            <w:tcW w:w="1474" w:type="dxa"/>
          </w:tcPr>
          <w:p w:rsidR="00C06480" w:rsidRDefault="00C06480" w:rsidP="002646DC">
            <w:pPr>
              <w:pStyle w:val="ConsPlusNormal"/>
              <w:jc w:val="center"/>
            </w:pPr>
            <w:r>
              <w:t>Цена, рублей</w:t>
            </w:r>
          </w:p>
        </w:tc>
        <w:tc>
          <w:tcPr>
            <w:tcW w:w="1531" w:type="dxa"/>
          </w:tcPr>
          <w:p w:rsidR="00C06480" w:rsidRDefault="00C06480" w:rsidP="002646DC">
            <w:pPr>
              <w:pStyle w:val="ConsPlusNormal"/>
              <w:jc w:val="center"/>
            </w:pPr>
            <w:r>
              <w:t>Количество поездок</w:t>
            </w:r>
          </w:p>
        </w:tc>
        <w:tc>
          <w:tcPr>
            <w:tcW w:w="1984" w:type="dxa"/>
          </w:tcPr>
          <w:p w:rsidR="00C06480" w:rsidRDefault="00C06480" w:rsidP="002646DC">
            <w:pPr>
              <w:pStyle w:val="ConsPlusNormal"/>
              <w:jc w:val="center"/>
            </w:pPr>
            <w:r>
              <w:t>Собственные средства, рублей</w:t>
            </w:r>
          </w:p>
        </w:tc>
        <w:tc>
          <w:tcPr>
            <w:tcW w:w="1417" w:type="dxa"/>
          </w:tcPr>
          <w:p w:rsidR="00C06480" w:rsidRDefault="00C06480" w:rsidP="002646DC">
            <w:pPr>
              <w:pStyle w:val="ConsPlusNormal"/>
              <w:jc w:val="center"/>
            </w:pPr>
            <w:r>
              <w:t>Всего, рублей</w:t>
            </w:r>
          </w:p>
        </w:tc>
      </w:tr>
      <w:tr w:rsidR="00C06480" w:rsidTr="002646DC">
        <w:tc>
          <w:tcPr>
            <w:tcW w:w="551" w:type="dxa"/>
          </w:tcPr>
          <w:p w:rsidR="00C06480" w:rsidRDefault="00C06480" w:rsidP="002646DC">
            <w:pPr>
              <w:pStyle w:val="ConsPlusNormal"/>
            </w:pPr>
            <w:r>
              <w:t>1.</w:t>
            </w:r>
          </w:p>
        </w:tc>
        <w:tc>
          <w:tcPr>
            <w:tcW w:w="2041" w:type="dxa"/>
          </w:tcPr>
          <w:p w:rsidR="00C06480" w:rsidRDefault="00C06480" w:rsidP="002646DC">
            <w:pPr>
              <w:pStyle w:val="ConsPlusNormal"/>
            </w:pPr>
          </w:p>
        </w:tc>
        <w:tc>
          <w:tcPr>
            <w:tcW w:w="1474" w:type="dxa"/>
          </w:tcPr>
          <w:p w:rsidR="00C06480" w:rsidRDefault="00C06480" w:rsidP="002646DC">
            <w:pPr>
              <w:pStyle w:val="ConsPlusNormal"/>
            </w:pPr>
          </w:p>
        </w:tc>
        <w:tc>
          <w:tcPr>
            <w:tcW w:w="1531" w:type="dxa"/>
          </w:tcPr>
          <w:p w:rsidR="00C06480" w:rsidRDefault="00C06480" w:rsidP="002646DC">
            <w:pPr>
              <w:pStyle w:val="ConsPlusNormal"/>
            </w:pPr>
          </w:p>
        </w:tc>
        <w:tc>
          <w:tcPr>
            <w:tcW w:w="1984" w:type="dxa"/>
          </w:tcPr>
          <w:p w:rsidR="00C06480" w:rsidRDefault="00C06480" w:rsidP="002646DC">
            <w:pPr>
              <w:pStyle w:val="ConsPlusNormal"/>
            </w:pPr>
          </w:p>
        </w:tc>
        <w:tc>
          <w:tcPr>
            <w:tcW w:w="1417" w:type="dxa"/>
          </w:tcPr>
          <w:p w:rsidR="00C06480" w:rsidRDefault="00C06480" w:rsidP="002646DC">
            <w:pPr>
              <w:pStyle w:val="ConsPlusNormal"/>
            </w:pPr>
          </w:p>
        </w:tc>
      </w:tr>
      <w:tr w:rsidR="00C06480" w:rsidTr="002646DC">
        <w:tc>
          <w:tcPr>
            <w:tcW w:w="551" w:type="dxa"/>
          </w:tcPr>
          <w:p w:rsidR="00C06480" w:rsidRDefault="00C06480" w:rsidP="002646DC">
            <w:pPr>
              <w:pStyle w:val="ConsPlusNormal"/>
            </w:pPr>
            <w:r>
              <w:t>2.</w:t>
            </w:r>
          </w:p>
        </w:tc>
        <w:tc>
          <w:tcPr>
            <w:tcW w:w="2041" w:type="dxa"/>
          </w:tcPr>
          <w:p w:rsidR="00C06480" w:rsidRDefault="00C06480" w:rsidP="002646DC">
            <w:pPr>
              <w:pStyle w:val="ConsPlusNormal"/>
            </w:pPr>
          </w:p>
        </w:tc>
        <w:tc>
          <w:tcPr>
            <w:tcW w:w="1474" w:type="dxa"/>
          </w:tcPr>
          <w:p w:rsidR="00C06480" w:rsidRDefault="00C06480" w:rsidP="002646DC">
            <w:pPr>
              <w:pStyle w:val="ConsPlusNormal"/>
            </w:pPr>
          </w:p>
        </w:tc>
        <w:tc>
          <w:tcPr>
            <w:tcW w:w="1531" w:type="dxa"/>
          </w:tcPr>
          <w:p w:rsidR="00C06480" w:rsidRDefault="00C06480" w:rsidP="002646DC">
            <w:pPr>
              <w:pStyle w:val="ConsPlusNormal"/>
            </w:pPr>
          </w:p>
        </w:tc>
        <w:tc>
          <w:tcPr>
            <w:tcW w:w="1984" w:type="dxa"/>
          </w:tcPr>
          <w:p w:rsidR="00C06480" w:rsidRDefault="00C06480" w:rsidP="002646DC">
            <w:pPr>
              <w:pStyle w:val="ConsPlusNormal"/>
            </w:pPr>
          </w:p>
        </w:tc>
        <w:tc>
          <w:tcPr>
            <w:tcW w:w="1417" w:type="dxa"/>
          </w:tcPr>
          <w:p w:rsidR="00C06480" w:rsidRDefault="00C06480" w:rsidP="002646DC">
            <w:pPr>
              <w:pStyle w:val="ConsPlusNormal"/>
            </w:pPr>
          </w:p>
        </w:tc>
      </w:tr>
      <w:tr w:rsidR="00C06480" w:rsidTr="002646DC">
        <w:tc>
          <w:tcPr>
            <w:tcW w:w="551" w:type="dxa"/>
          </w:tcPr>
          <w:p w:rsidR="00C06480" w:rsidRDefault="00C06480" w:rsidP="002646DC">
            <w:pPr>
              <w:pStyle w:val="ConsPlusNormal"/>
            </w:pPr>
            <w:r>
              <w:t>3.</w:t>
            </w:r>
          </w:p>
        </w:tc>
        <w:tc>
          <w:tcPr>
            <w:tcW w:w="2041" w:type="dxa"/>
          </w:tcPr>
          <w:p w:rsidR="00C06480" w:rsidRDefault="00C06480" w:rsidP="002646DC">
            <w:pPr>
              <w:pStyle w:val="ConsPlusNormal"/>
            </w:pPr>
          </w:p>
        </w:tc>
        <w:tc>
          <w:tcPr>
            <w:tcW w:w="1474" w:type="dxa"/>
          </w:tcPr>
          <w:p w:rsidR="00C06480" w:rsidRDefault="00C06480" w:rsidP="002646DC">
            <w:pPr>
              <w:pStyle w:val="ConsPlusNormal"/>
            </w:pPr>
          </w:p>
        </w:tc>
        <w:tc>
          <w:tcPr>
            <w:tcW w:w="1531" w:type="dxa"/>
          </w:tcPr>
          <w:p w:rsidR="00C06480" w:rsidRDefault="00C06480" w:rsidP="002646DC">
            <w:pPr>
              <w:pStyle w:val="ConsPlusNormal"/>
            </w:pPr>
          </w:p>
        </w:tc>
        <w:tc>
          <w:tcPr>
            <w:tcW w:w="1984" w:type="dxa"/>
          </w:tcPr>
          <w:p w:rsidR="00C06480" w:rsidRDefault="00C06480" w:rsidP="002646DC">
            <w:pPr>
              <w:pStyle w:val="ConsPlusNormal"/>
            </w:pPr>
          </w:p>
        </w:tc>
        <w:tc>
          <w:tcPr>
            <w:tcW w:w="1417" w:type="dxa"/>
          </w:tcPr>
          <w:p w:rsidR="00C06480" w:rsidRDefault="00C06480" w:rsidP="002646DC">
            <w:pPr>
              <w:pStyle w:val="ConsPlusNormal"/>
            </w:pPr>
          </w:p>
        </w:tc>
      </w:tr>
      <w:tr w:rsidR="00C06480" w:rsidTr="002646DC">
        <w:tc>
          <w:tcPr>
            <w:tcW w:w="551" w:type="dxa"/>
          </w:tcPr>
          <w:p w:rsidR="00C06480" w:rsidRDefault="00C06480" w:rsidP="002646DC">
            <w:pPr>
              <w:pStyle w:val="ConsPlusNormal"/>
            </w:pPr>
            <w:r>
              <w:t>4.</w:t>
            </w:r>
          </w:p>
        </w:tc>
        <w:tc>
          <w:tcPr>
            <w:tcW w:w="2041" w:type="dxa"/>
          </w:tcPr>
          <w:p w:rsidR="00C06480" w:rsidRDefault="00C06480" w:rsidP="002646DC">
            <w:pPr>
              <w:pStyle w:val="ConsPlusNormal"/>
            </w:pPr>
          </w:p>
        </w:tc>
        <w:tc>
          <w:tcPr>
            <w:tcW w:w="1474" w:type="dxa"/>
          </w:tcPr>
          <w:p w:rsidR="00C06480" w:rsidRDefault="00C06480" w:rsidP="002646DC">
            <w:pPr>
              <w:pStyle w:val="ConsPlusNormal"/>
            </w:pPr>
          </w:p>
        </w:tc>
        <w:tc>
          <w:tcPr>
            <w:tcW w:w="1531" w:type="dxa"/>
          </w:tcPr>
          <w:p w:rsidR="00C06480" w:rsidRDefault="00C06480" w:rsidP="002646DC">
            <w:pPr>
              <w:pStyle w:val="ConsPlusNormal"/>
            </w:pPr>
          </w:p>
        </w:tc>
        <w:tc>
          <w:tcPr>
            <w:tcW w:w="1984" w:type="dxa"/>
          </w:tcPr>
          <w:p w:rsidR="00C06480" w:rsidRDefault="00C06480" w:rsidP="002646DC">
            <w:pPr>
              <w:pStyle w:val="ConsPlusNormal"/>
            </w:pPr>
          </w:p>
        </w:tc>
        <w:tc>
          <w:tcPr>
            <w:tcW w:w="1417" w:type="dxa"/>
          </w:tcPr>
          <w:p w:rsidR="00C06480" w:rsidRDefault="00C06480" w:rsidP="002646DC">
            <w:pPr>
              <w:pStyle w:val="ConsPlusNormal"/>
            </w:pPr>
          </w:p>
        </w:tc>
      </w:tr>
      <w:tr w:rsidR="00C06480" w:rsidTr="002646DC">
        <w:tc>
          <w:tcPr>
            <w:tcW w:w="5597" w:type="dxa"/>
            <w:gridSpan w:val="4"/>
          </w:tcPr>
          <w:p w:rsidR="00C06480" w:rsidRDefault="00C06480" w:rsidP="002646DC">
            <w:pPr>
              <w:pStyle w:val="ConsPlusNormal"/>
            </w:pPr>
            <w:r>
              <w:t>ИТОГО</w:t>
            </w:r>
          </w:p>
        </w:tc>
        <w:tc>
          <w:tcPr>
            <w:tcW w:w="1984" w:type="dxa"/>
          </w:tcPr>
          <w:p w:rsidR="00C06480" w:rsidRDefault="00C06480" w:rsidP="002646DC">
            <w:pPr>
              <w:pStyle w:val="ConsPlusNormal"/>
            </w:pPr>
          </w:p>
        </w:tc>
        <w:tc>
          <w:tcPr>
            <w:tcW w:w="1417"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06480" w:rsidTr="002646DC">
        <w:tc>
          <w:tcPr>
            <w:tcW w:w="9014" w:type="dxa"/>
            <w:tcBorders>
              <w:top w:val="nil"/>
              <w:left w:val="nil"/>
              <w:bottom w:val="nil"/>
              <w:right w:val="nil"/>
            </w:tcBorders>
          </w:tcPr>
          <w:p w:rsidR="00C06480" w:rsidRDefault="00C06480" w:rsidP="002646DC">
            <w:pPr>
              <w:pStyle w:val="ConsPlusNormal"/>
              <w:ind w:firstLine="283"/>
              <w:jc w:val="both"/>
            </w:pPr>
            <w:r>
              <w:t>6.6. Арендные платежи:</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1871"/>
        <w:gridCol w:w="1417"/>
        <w:gridCol w:w="1699"/>
        <w:gridCol w:w="1928"/>
        <w:gridCol w:w="1531"/>
      </w:tblGrid>
      <w:tr w:rsidR="00C06480" w:rsidTr="002646DC">
        <w:tc>
          <w:tcPr>
            <w:tcW w:w="550" w:type="dxa"/>
          </w:tcPr>
          <w:p w:rsidR="00C06480" w:rsidRDefault="00C06480" w:rsidP="002646DC">
            <w:pPr>
              <w:pStyle w:val="ConsPlusNormal"/>
              <w:jc w:val="center"/>
            </w:pPr>
            <w:r>
              <w:t xml:space="preserve">N </w:t>
            </w:r>
            <w:proofErr w:type="gramStart"/>
            <w:r>
              <w:t>п</w:t>
            </w:r>
            <w:proofErr w:type="gramEnd"/>
            <w:r>
              <w:t>/п</w:t>
            </w:r>
          </w:p>
        </w:tc>
        <w:tc>
          <w:tcPr>
            <w:tcW w:w="1871" w:type="dxa"/>
          </w:tcPr>
          <w:p w:rsidR="00C06480" w:rsidRDefault="00C06480" w:rsidP="002646DC">
            <w:pPr>
              <w:pStyle w:val="ConsPlusNormal"/>
              <w:jc w:val="center"/>
            </w:pPr>
            <w:r>
              <w:t>Наименование</w:t>
            </w:r>
          </w:p>
        </w:tc>
        <w:tc>
          <w:tcPr>
            <w:tcW w:w="1417" w:type="dxa"/>
          </w:tcPr>
          <w:p w:rsidR="00C06480" w:rsidRDefault="00C06480" w:rsidP="002646DC">
            <w:pPr>
              <w:pStyle w:val="ConsPlusNormal"/>
              <w:jc w:val="center"/>
            </w:pPr>
            <w:r>
              <w:t>Стоимость, рублей</w:t>
            </w:r>
          </w:p>
        </w:tc>
        <w:tc>
          <w:tcPr>
            <w:tcW w:w="1699" w:type="dxa"/>
          </w:tcPr>
          <w:p w:rsidR="00C06480" w:rsidRDefault="00C06480" w:rsidP="002646DC">
            <w:pPr>
              <w:pStyle w:val="ConsPlusNormal"/>
              <w:jc w:val="center"/>
            </w:pPr>
            <w:r>
              <w:t>Количество, кв. м, часов, человек</w:t>
            </w:r>
          </w:p>
        </w:tc>
        <w:tc>
          <w:tcPr>
            <w:tcW w:w="1928" w:type="dxa"/>
          </w:tcPr>
          <w:p w:rsidR="00C06480" w:rsidRDefault="00C06480" w:rsidP="002646DC">
            <w:pPr>
              <w:pStyle w:val="ConsPlusNormal"/>
              <w:jc w:val="center"/>
            </w:pPr>
            <w:r>
              <w:t>Собственные средства, рублей</w:t>
            </w:r>
          </w:p>
        </w:tc>
        <w:tc>
          <w:tcPr>
            <w:tcW w:w="1531" w:type="dxa"/>
          </w:tcPr>
          <w:p w:rsidR="00C06480" w:rsidRDefault="00C06480" w:rsidP="002646DC">
            <w:pPr>
              <w:pStyle w:val="ConsPlusNormal"/>
              <w:jc w:val="center"/>
            </w:pPr>
            <w:r>
              <w:t>Всего, рублей</w:t>
            </w:r>
          </w:p>
        </w:tc>
      </w:tr>
      <w:tr w:rsidR="00C06480" w:rsidTr="002646DC">
        <w:tc>
          <w:tcPr>
            <w:tcW w:w="550" w:type="dxa"/>
          </w:tcPr>
          <w:p w:rsidR="00C06480" w:rsidRDefault="00C06480" w:rsidP="002646DC">
            <w:pPr>
              <w:pStyle w:val="ConsPlusNormal"/>
            </w:pPr>
            <w:r>
              <w:t>1.</w:t>
            </w:r>
          </w:p>
        </w:tc>
        <w:tc>
          <w:tcPr>
            <w:tcW w:w="1871" w:type="dxa"/>
          </w:tcPr>
          <w:p w:rsidR="00C06480" w:rsidRDefault="00C06480" w:rsidP="002646DC">
            <w:pPr>
              <w:pStyle w:val="ConsPlusNormal"/>
            </w:pPr>
          </w:p>
        </w:tc>
        <w:tc>
          <w:tcPr>
            <w:tcW w:w="1417" w:type="dxa"/>
          </w:tcPr>
          <w:p w:rsidR="00C06480" w:rsidRDefault="00C06480" w:rsidP="002646DC">
            <w:pPr>
              <w:pStyle w:val="ConsPlusNormal"/>
            </w:pPr>
          </w:p>
        </w:tc>
        <w:tc>
          <w:tcPr>
            <w:tcW w:w="1699" w:type="dxa"/>
          </w:tcPr>
          <w:p w:rsidR="00C06480" w:rsidRDefault="00C06480" w:rsidP="002646DC">
            <w:pPr>
              <w:pStyle w:val="ConsPlusNormal"/>
            </w:pPr>
          </w:p>
        </w:tc>
        <w:tc>
          <w:tcPr>
            <w:tcW w:w="1928" w:type="dxa"/>
          </w:tcPr>
          <w:p w:rsidR="00C06480" w:rsidRDefault="00C06480" w:rsidP="002646DC">
            <w:pPr>
              <w:pStyle w:val="ConsPlusNormal"/>
            </w:pPr>
          </w:p>
        </w:tc>
        <w:tc>
          <w:tcPr>
            <w:tcW w:w="1531"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2.</w:t>
            </w:r>
          </w:p>
        </w:tc>
        <w:tc>
          <w:tcPr>
            <w:tcW w:w="1871" w:type="dxa"/>
          </w:tcPr>
          <w:p w:rsidR="00C06480" w:rsidRDefault="00C06480" w:rsidP="002646DC">
            <w:pPr>
              <w:pStyle w:val="ConsPlusNormal"/>
            </w:pPr>
          </w:p>
        </w:tc>
        <w:tc>
          <w:tcPr>
            <w:tcW w:w="1417" w:type="dxa"/>
          </w:tcPr>
          <w:p w:rsidR="00C06480" w:rsidRDefault="00C06480" w:rsidP="002646DC">
            <w:pPr>
              <w:pStyle w:val="ConsPlusNormal"/>
            </w:pPr>
          </w:p>
        </w:tc>
        <w:tc>
          <w:tcPr>
            <w:tcW w:w="1699" w:type="dxa"/>
          </w:tcPr>
          <w:p w:rsidR="00C06480" w:rsidRDefault="00C06480" w:rsidP="002646DC">
            <w:pPr>
              <w:pStyle w:val="ConsPlusNormal"/>
            </w:pPr>
          </w:p>
        </w:tc>
        <w:tc>
          <w:tcPr>
            <w:tcW w:w="1928" w:type="dxa"/>
          </w:tcPr>
          <w:p w:rsidR="00C06480" w:rsidRDefault="00C06480" w:rsidP="002646DC">
            <w:pPr>
              <w:pStyle w:val="ConsPlusNormal"/>
            </w:pPr>
          </w:p>
        </w:tc>
        <w:tc>
          <w:tcPr>
            <w:tcW w:w="1531"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3.</w:t>
            </w:r>
          </w:p>
        </w:tc>
        <w:tc>
          <w:tcPr>
            <w:tcW w:w="1871" w:type="dxa"/>
          </w:tcPr>
          <w:p w:rsidR="00C06480" w:rsidRDefault="00C06480" w:rsidP="002646DC">
            <w:pPr>
              <w:pStyle w:val="ConsPlusNormal"/>
            </w:pPr>
          </w:p>
        </w:tc>
        <w:tc>
          <w:tcPr>
            <w:tcW w:w="1417" w:type="dxa"/>
          </w:tcPr>
          <w:p w:rsidR="00C06480" w:rsidRDefault="00C06480" w:rsidP="002646DC">
            <w:pPr>
              <w:pStyle w:val="ConsPlusNormal"/>
            </w:pPr>
          </w:p>
        </w:tc>
        <w:tc>
          <w:tcPr>
            <w:tcW w:w="1699" w:type="dxa"/>
          </w:tcPr>
          <w:p w:rsidR="00C06480" w:rsidRDefault="00C06480" w:rsidP="002646DC">
            <w:pPr>
              <w:pStyle w:val="ConsPlusNormal"/>
            </w:pPr>
          </w:p>
        </w:tc>
        <w:tc>
          <w:tcPr>
            <w:tcW w:w="1928" w:type="dxa"/>
          </w:tcPr>
          <w:p w:rsidR="00C06480" w:rsidRDefault="00C06480" w:rsidP="002646DC">
            <w:pPr>
              <w:pStyle w:val="ConsPlusNormal"/>
            </w:pPr>
          </w:p>
        </w:tc>
        <w:tc>
          <w:tcPr>
            <w:tcW w:w="1531"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4.</w:t>
            </w:r>
          </w:p>
        </w:tc>
        <w:tc>
          <w:tcPr>
            <w:tcW w:w="1871" w:type="dxa"/>
          </w:tcPr>
          <w:p w:rsidR="00C06480" w:rsidRDefault="00C06480" w:rsidP="002646DC">
            <w:pPr>
              <w:pStyle w:val="ConsPlusNormal"/>
            </w:pPr>
          </w:p>
        </w:tc>
        <w:tc>
          <w:tcPr>
            <w:tcW w:w="1417" w:type="dxa"/>
          </w:tcPr>
          <w:p w:rsidR="00C06480" w:rsidRDefault="00C06480" w:rsidP="002646DC">
            <w:pPr>
              <w:pStyle w:val="ConsPlusNormal"/>
            </w:pPr>
          </w:p>
        </w:tc>
        <w:tc>
          <w:tcPr>
            <w:tcW w:w="1699" w:type="dxa"/>
          </w:tcPr>
          <w:p w:rsidR="00C06480" w:rsidRDefault="00C06480" w:rsidP="002646DC">
            <w:pPr>
              <w:pStyle w:val="ConsPlusNormal"/>
            </w:pPr>
          </w:p>
        </w:tc>
        <w:tc>
          <w:tcPr>
            <w:tcW w:w="1928" w:type="dxa"/>
          </w:tcPr>
          <w:p w:rsidR="00C06480" w:rsidRDefault="00C06480" w:rsidP="002646DC">
            <w:pPr>
              <w:pStyle w:val="ConsPlusNormal"/>
            </w:pPr>
          </w:p>
        </w:tc>
        <w:tc>
          <w:tcPr>
            <w:tcW w:w="1531" w:type="dxa"/>
          </w:tcPr>
          <w:p w:rsidR="00C06480" w:rsidRDefault="00C06480" w:rsidP="002646DC">
            <w:pPr>
              <w:pStyle w:val="ConsPlusNormal"/>
            </w:pPr>
          </w:p>
        </w:tc>
      </w:tr>
      <w:tr w:rsidR="00C06480" w:rsidTr="002646DC">
        <w:tc>
          <w:tcPr>
            <w:tcW w:w="5537" w:type="dxa"/>
            <w:gridSpan w:val="4"/>
          </w:tcPr>
          <w:p w:rsidR="00C06480" w:rsidRDefault="00C06480" w:rsidP="002646DC">
            <w:pPr>
              <w:pStyle w:val="ConsPlusNormal"/>
            </w:pPr>
            <w:r>
              <w:t>ИТОГО</w:t>
            </w:r>
          </w:p>
        </w:tc>
        <w:tc>
          <w:tcPr>
            <w:tcW w:w="1928" w:type="dxa"/>
          </w:tcPr>
          <w:p w:rsidR="00C06480" w:rsidRDefault="00C06480" w:rsidP="002646DC">
            <w:pPr>
              <w:pStyle w:val="ConsPlusNormal"/>
            </w:pPr>
          </w:p>
        </w:tc>
        <w:tc>
          <w:tcPr>
            <w:tcW w:w="1531"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06480" w:rsidTr="002646DC">
        <w:tc>
          <w:tcPr>
            <w:tcW w:w="9014" w:type="dxa"/>
            <w:tcBorders>
              <w:top w:val="nil"/>
              <w:left w:val="nil"/>
              <w:bottom w:val="nil"/>
              <w:right w:val="nil"/>
            </w:tcBorders>
          </w:tcPr>
          <w:p w:rsidR="00C06480" w:rsidRDefault="00C06480" w:rsidP="002646DC">
            <w:pPr>
              <w:pStyle w:val="ConsPlusNormal"/>
              <w:ind w:firstLine="283"/>
              <w:jc w:val="both"/>
            </w:pPr>
            <w:r>
              <w:t>6.7. Уплата налогов, сборов, страховых взносов и иных обязательных платежей в бюджетную систему Российской Федерации:</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2608"/>
        <w:gridCol w:w="2041"/>
        <w:gridCol w:w="2098"/>
        <w:gridCol w:w="1757"/>
      </w:tblGrid>
      <w:tr w:rsidR="00C06480" w:rsidTr="002646DC">
        <w:tc>
          <w:tcPr>
            <w:tcW w:w="550" w:type="dxa"/>
          </w:tcPr>
          <w:p w:rsidR="00C06480" w:rsidRDefault="00C06480" w:rsidP="002646DC">
            <w:pPr>
              <w:pStyle w:val="ConsPlusNormal"/>
              <w:jc w:val="center"/>
            </w:pPr>
            <w:r>
              <w:t xml:space="preserve">N </w:t>
            </w:r>
            <w:proofErr w:type="gramStart"/>
            <w:r>
              <w:t>п</w:t>
            </w:r>
            <w:proofErr w:type="gramEnd"/>
            <w:r>
              <w:t>/п</w:t>
            </w:r>
          </w:p>
        </w:tc>
        <w:tc>
          <w:tcPr>
            <w:tcW w:w="2608" w:type="dxa"/>
          </w:tcPr>
          <w:p w:rsidR="00C06480" w:rsidRDefault="00C06480" w:rsidP="002646DC">
            <w:pPr>
              <w:pStyle w:val="ConsPlusNormal"/>
              <w:jc w:val="center"/>
            </w:pPr>
            <w:r>
              <w:t>Наименование</w:t>
            </w:r>
          </w:p>
        </w:tc>
        <w:tc>
          <w:tcPr>
            <w:tcW w:w="2041" w:type="dxa"/>
          </w:tcPr>
          <w:p w:rsidR="00C06480" w:rsidRDefault="00C06480" w:rsidP="002646DC">
            <w:pPr>
              <w:pStyle w:val="ConsPlusNormal"/>
              <w:jc w:val="center"/>
            </w:pPr>
            <w:r>
              <w:t>Ставка (порядок расчета)</w:t>
            </w:r>
          </w:p>
        </w:tc>
        <w:tc>
          <w:tcPr>
            <w:tcW w:w="2098" w:type="dxa"/>
          </w:tcPr>
          <w:p w:rsidR="00C06480" w:rsidRDefault="00C06480" w:rsidP="002646DC">
            <w:pPr>
              <w:pStyle w:val="ConsPlusNormal"/>
              <w:jc w:val="center"/>
            </w:pPr>
            <w:r>
              <w:t>Собственные средства, рублей</w:t>
            </w:r>
          </w:p>
        </w:tc>
        <w:tc>
          <w:tcPr>
            <w:tcW w:w="1757" w:type="dxa"/>
          </w:tcPr>
          <w:p w:rsidR="00C06480" w:rsidRDefault="00C06480" w:rsidP="002646DC">
            <w:pPr>
              <w:pStyle w:val="ConsPlusNormal"/>
              <w:jc w:val="center"/>
            </w:pPr>
            <w:r>
              <w:t>Всего, рублей</w:t>
            </w:r>
          </w:p>
        </w:tc>
      </w:tr>
      <w:tr w:rsidR="00C06480" w:rsidTr="002646DC">
        <w:tc>
          <w:tcPr>
            <w:tcW w:w="550" w:type="dxa"/>
          </w:tcPr>
          <w:p w:rsidR="00C06480" w:rsidRDefault="00C06480" w:rsidP="002646DC">
            <w:pPr>
              <w:pStyle w:val="ConsPlusNormal"/>
            </w:pPr>
            <w:r>
              <w:t>1.</w:t>
            </w:r>
          </w:p>
        </w:tc>
        <w:tc>
          <w:tcPr>
            <w:tcW w:w="2608" w:type="dxa"/>
          </w:tcPr>
          <w:p w:rsidR="00C06480" w:rsidRDefault="00C06480" w:rsidP="002646DC">
            <w:pPr>
              <w:pStyle w:val="ConsPlusNormal"/>
            </w:pPr>
            <w:r>
              <w:t xml:space="preserve">Отчисления за счет </w:t>
            </w:r>
            <w:proofErr w:type="gramStart"/>
            <w:r>
              <w:t>средств фонда оплаты труда штатных сотрудников</w:t>
            </w:r>
            <w:proofErr w:type="gramEnd"/>
          </w:p>
        </w:tc>
        <w:tc>
          <w:tcPr>
            <w:tcW w:w="2041" w:type="dxa"/>
          </w:tcPr>
          <w:p w:rsidR="00C06480" w:rsidRDefault="00C06480" w:rsidP="002646DC">
            <w:pPr>
              <w:pStyle w:val="ConsPlusNormal"/>
            </w:pPr>
          </w:p>
        </w:tc>
        <w:tc>
          <w:tcPr>
            <w:tcW w:w="2098"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2.</w:t>
            </w:r>
          </w:p>
        </w:tc>
        <w:tc>
          <w:tcPr>
            <w:tcW w:w="2608" w:type="dxa"/>
          </w:tcPr>
          <w:p w:rsidR="00C06480" w:rsidRDefault="00C06480" w:rsidP="002646DC">
            <w:pPr>
              <w:pStyle w:val="ConsPlusNormal"/>
            </w:pPr>
            <w:r>
              <w:t xml:space="preserve">Отчисления за счет </w:t>
            </w:r>
            <w:proofErr w:type="gramStart"/>
            <w:r>
              <w:t>средств фонда оплаты труда консультантов</w:t>
            </w:r>
            <w:proofErr w:type="gramEnd"/>
            <w:r>
              <w:t xml:space="preserve"> и привлеченных специалистов</w:t>
            </w:r>
          </w:p>
        </w:tc>
        <w:tc>
          <w:tcPr>
            <w:tcW w:w="2041" w:type="dxa"/>
          </w:tcPr>
          <w:p w:rsidR="00C06480" w:rsidRDefault="00C06480" w:rsidP="002646DC">
            <w:pPr>
              <w:pStyle w:val="ConsPlusNormal"/>
            </w:pPr>
          </w:p>
        </w:tc>
        <w:tc>
          <w:tcPr>
            <w:tcW w:w="2098"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3.</w:t>
            </w:r>
          </w:p>
        </w:tc>
        <w:tc>
          <w:tcPr>
            <w:tcW w:w="2608" w:type="dxa"/>
          </w:tcPr>
          <w:p w:rsidR="00C06480" w:rsidRDefault="00C06480" w:rsidP="002646DC">
            <w:pPr>
              <w:pStyle w:val="ConsPlusNormal"/>
            </w:pPr>
          </w:p>
        </w:tc>
        <w:tc>
          <w:tcPr>
            <w:tcW w:w="2041" w:type="dxa"/>
          </w:tcPr>
          <w:p w:rsidR="00C06480" w:rsidRDefault="00C06480" w:rsidP="002646DC">
            <w:pPr>
              <w:pStyle w:val="ConsPlusNormal"/>
            </w:pPr>
          </w:p>
        </w:tc>
        <w:tc>
          <w:tcPr>
            <w:tcW w:w="2098"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550" w:type="dxa"/>
          </w:tcPr>
          <w:p w:rsidR="00C06480" w:rsidRDefault="00C06480" w:rsidP="002646DC">
            <w:pPr>
              <w:pStyle w:val="ConsPlusNormal"/>
            </w:pPr>
            <w:r>
              <w:t>4.</w:t>
            </w:r>
          </w:p>
        </w:tc>
        <w:tc>
          <w:tcPr>
            <w:tcW w:w="2608" w:type="dxa"/>
          </w:tcPr>
          <w:p w:rsidR="00C06480" w:rsidRDefault="00C06480" w:rsidP="002646DC">
            <w:pPr>
              <w:pStyle w:val="ConsPlusNormal"/>
            </w:pPr>
          </w:p>
        </w:tc>
        <w:tc>
          <w:tcPr>
            <w:tcW w:w="2041" w:type="dxa"/>
          </w:tcPr>
          <w:p w:rsidR="00C06480" w:rsidRDefault="00C06480" w:rsidP="002646DC">
            <w:pPr>
              <w:pStyle w:val="ConsPlusNormal"/>
            </w:pPr>
          </w:p>
        </w:tc>
        <w:tc>
          <w:tcPr>
            <w:tcW w:w="2098"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5199" w:type="dxa"/>
            <w:gridSpan w:val="3"/>
          </w:tcPr>
          <w:p w:rsidR="00C06480" w:rsidRDefault="00C06480" w:rsidP="002646DC">
            <w:pPr>
              <w:pStyle w:val="ConsPlusNormal"/>
            </w:pPr>
            <w:r>
              <w:t>ИТОГО</w:t>
            </w:r>
          </w:p>
        </w:tc>
        <w:tc>
          <w:tcPr>
            <w:tcW w:w="2098" w:type="dxa"/>
          </w:tcPr>
          <w:p w:rsidR="00C06480" w:rsidRDefault="00C06480" w:rsidP="002646DC">
            <w:pPr>
              <w:pStyle w:val="ConsPlusNormal"/>
            </w:pPr>
          </w:p>
        </w:tc>
        <w:tc>
          <w:tcPr>
            <w:tcW w:w="1757"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06480" w:rsidTr="002646DC">
        <w:tc>
          <w:tcPr>
            <w:tcW w:w="9014" w:type="dxa"/>
            <w:tcBorders>
              <w:top w:val="nil"/>
              <w:left w:val="nil"/>
              <w:bottom w:val="nil"/>
              <w:right w:val="nil"/>
            </w:tcBorders>
          </w:tcPr>
          <w:p w:rsidR="00C06480" w:rsidRDefault="00C06480" w:rsidP="002646DC">
            <w:pPr>
              <w:pStyle w:val="ConsPlusNormal"/>
              <w:ind w:firstLine="283"/>
              <w:jc w:val="both"/>
            </w:pPr>
            <w:r>
              <w:t>6.8. Прочие расходы, непосредственно связанные с осуществлением мероприятий проекта:</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4252"/>
        <w:gridCol w:w="2494"/>
        <w:gridCol w:w="1757"/>
      </w:tblGrid>
      <w:tr w:rsidR="00C06480" w:rsidTr="002646DC">
        <w:tc>
          <w:tcPr>
            <w:tcW w:w="549" w:type="dxa"/>
          </w:tcPr>
          <w:p w:rsidR="00C06480" w:rsidRDefault="00C06480" w:rsidP="002646DC">
            <w:pPr>
              <w:pStyle w:val="ConsPlusNormal"/>
              <w:jc w:val="center"/>
            </w:pPr>
            <w:r>
              <w:t xml:space="preserve">N </w:t>
            </w:r>
            <w:proofErr w:type="gramStart"/>
            <w:r>
              <w:t>п</w:t>
            </w:r>
            <w:proofErr w:type="gramEnd"/>
            <w:r>
              <w:t>/п</w:t>
            </w:r>
          </w:p>
        </w:tc>
        <w:tc>
          <w:tcPr>
            <w:tcW w:w="4252" w:type="dxa"/>
          </w:tcPr>
          <w:p w:rsidR="00C06480" w:rsidRDefault="00C06480" w:rsidP="002646DC">
            <w:pPr>
              <w:pStyle w:val="ConsPlusNormal"/>
              <w:jc w:val="center"/>
            </w:pPr>
            <w:r>
              <w:t>Наименование прочих расходов</w:t>
            </w:r>
          </w:p>
        </w:tc>
        <w:tc>
          <w:tcPr>
            <w:tcW w:w="2494" w:type="dxa"/>
          </w:tcPr>
          <w:p w:rsidR="00C06480" w:rsidRDefault="00C06480" w:rsidP="002646DC">
            <w:pPr>
              <w:pStyle w:val="ConsPlusNormal"/>
              <w:jc w:val="center"/>
            </w:pPr>
            <w:r>
              <w:t>Собственные средства, рублей</w:t>
            </w:r>
          </w:p>
        </w:tc>
        <w:tc>
          <w:tcPr>
            <w:tcW w:w="1757" w:type="dxa"/>
          </w:tcPr>
          <w:p w:rsidR="00C06480" w:rsidRDefault="00C06480" w:rsidP="002646DC">
            <w:pPr>
              <w:pStyle w:val="ConsPlusNormal"/>
              <w:jc w:val="center"/>
            </w:pPr>
            <w:r>
              <w:t>Всего, рублей</w:t>
            </w:r>
          </w:p>
        </w:tc>
      </w:tr>
      <w:tr w:rsidR="00C06480" w:rsidTr="002646DC">
        <w:tc>
          <w:tcPr>
            <w:tcW w:w="549" w:type="dxa"/>
          </w:tcPr>
          <w:p w:rsidR="00C06480" w:rsidRDefault="00C06480" w:rsidP="002646DC">
            <w:pPr>
              <w:pStyle w:val="ConsPlusNormal"/>
            </w:pPr>
            <w:r>
              <w:t>1.</w:t>
            </w:r>
          </w:p>
        </w:tc>
        <w:tc>
          <w:tcPr>
            <w:tcW w:w="4252" w:type="dxa"/>
          </w:tcPr>
          <w:p w:rsidR="00C06480" w:rsidRDefault="00C06480" w:rsidP="002646DC">
            <w:pPr>
              <w:pStyle w:val="ConsPlusNormal"/>
            </w:pPr>
          </w:p>
        </w:tc>
        <w:tc>
          <w:tcPr>
            <w:tcW w:w="2494"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549" w:type="dxa"/>
          </w:tcPr>
          <w:p w:rsidR="00C06480" w:rsidRDefault="00C06480" w:rsidP="002646DC">
            <w:pPr>
              <w:pStyle w:val="ConsPlusNormal"/>
            </w:pPr>
            <w:r>
              <w:t>2.</w:t>
            </w:r>
          </w:p>
        </w:tc>
        <w:tc>
          <w:tcPr>
            <w:tcW w:w="4252" w:type="dxa"/>
          </w:tcPr>
          <w:p w:rsidR="00C06480" w:rsidRDefault="00C06480" w:rsidP="002646DC">
            <w:pPr>
              <w:pStyle w:val="ConsPlusNormal"/>
            </w:pPr>
          </w:p>
        </w:tc>
        <w:tc>
          <w:tcPr>
            <w:tcW w:w="2494"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549" w:type="dxa"/>
          </w:tcPr>
          <w:p w:rsidR="00C06480" w:rsidRDefault="00C06480" w:rsidP="002646DC">
            <w:pPr>
              <w:pStyle w:val="ConsPlusNormal"/>
            </w:pPr>
            <w:r>
              <w:t>3.</w:t>
            </w:r>
          </w:p>
        </w:tc>
        <w:tc>
          <w:tcPr>
            <w:tcW w:w="4252" w:type="dxa"/>
          </w:tcPr>
          <w:p w:rsidR="00C06480" w:rsidRDefault="00C06480" w:rsidP="002646DC">
            <w:pPr>
              <w:pStyle w:val="ConsPlusNormal"/>
            </w:pPr>
          </w:p>
        </w:tc>
        <w:tc>
          <w:tcPr>
            <w:tcW w:w="2494"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549" w:type="dxa"/>
          </w:tcPr>
          <w:p w:rsidR="00C06480" w:rsidRDefault="00C06480" w:rsidP="002646DC">
            <w:pPr>
              <w:pStyle w:val="ConsPlusNormal"/>
            </w:pPr>
            <w:r>
              <w:t>4.</w:t>
            </w:r>
          </w:p>
        </w:tc>
        <w:tc>
          <w:tcPr>
            <w:tcW w:w="4252" w:type="dxa"/>
          </w:tcPr>
          <w:p w:rsidR="00C06480" w:rsidRDefault="00C06480" w:rsidP="002646DC">
            <w:pPr>
              <w:pStyle w:val="ConsPlusNormal"/>
            </w:pPr>
          </w:p>
        </w:tc>
        <w:tc>
          <w:tcPr>
            <w:tcW w:w="2494" w:type="dxa"/>
          </w:tcPr>
          <w:p w:rsidR="00C06480" w:rsidRDefault="00C06480" w:rsidP="002646DC">
            <w:pPr>
              <w:pStyle w:val="ConsPlusNormal"/>
            </w:pPr>
          </w:p>
        </w:tc>
        <w:tc>
          <w:tcPr>
            <w:tcW w:w="1757" w:type="dxa"/>
          </w:tcPr>
          <w:p w:rsidR="00C06480" w:rsidRDefault="00C06480" w:rsidP="002646DC">
            <w:pPr>
              <w:pStyle w:val="ConsPlusNormal"/>
            </w:pPr>
          </w:p>
        </w:tc>
      </w:tr>
      <w:tr w:rsidR="00C06480" w:rsidTr="002646DC">
        <w:tc>
          <w:tcPr>
            <w:tcW w:w="4801" w:type="dxa"/>
            <w:gridSpan w:val="2"/>
          </w:tcPr>
          <w:p w:rsidR="00C06480" w:rsidRDefault="00C06480" w:rsidP="002646DC">
            <w:pPr>
              <w:pStyle w:val="ConsPlusNormal"/>
            </w:pPr>
            <w:r>
              <w:t>ИТОГО</w:t>
            </w:r>
          </w:p>
        </w:tc>
        <w:tc>
          <w:tcPr>
            <w:tcW w:w="2494" w:type="dxa"/>
          </w:tcPr>
          <w:p w:rsidR="00C06480" w:rsidRDefault="00C06480" w:rsidP="002646DC">
            <w:pPr>
              <w:pStyle w:val="ConsPlusNormal"/>
            </w:pPr>
          </w:p>
        </w:tc>
        <w:tc>
          <w:tcPr>
            <w:tcW w:w="1757"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74"/>
        <w:gridCol w:w="631"/>
        <w:gridCol w:w="1500"/>
        <w:gridCol w:w="340"/>
        <w:gridCol w:w="3188"/>
      </w:tblGrid>
      <w:tr w:rsidR="00C06480" w:rsidTr="002646DC">
        <w:tc>
          <w:tcPr>
            <w:tcW w:w="5845" w:type="dxa"/>
            <w:gridSpan w:val="4"/>
            <w:tcBorders>
              <w:top w:val="nil"/>
              <w:left w:val="nil"/>
              <w:bottom w:val="nil"/>
              <w:right w:val="nil"/>
            </w:tcBorders>
          </w:tcPr>
          <w:p w:rsidR="00C06480" w:rsidRDefault="00C06480" w:rsidP="002646DC">
            <w:pPr>
              <w:pStyle w:val="ConsPlusNormal"/>
              <w:jc w:val="both"/>
            </w:pPr>
            <w:r>
              <w:t>Итого стоимость проекта за счет средств субсидии</w:t>
            </w:r>
          </w:p>
        </w:tc>
        <w:tc>
          <w:tcPr>
            <w:tcW w:w="3188" w:type="dxa"/>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4005" w:type="dxa"/>
            <w:gridSpan w:val="2"/>
            <w:tcBorders>
              <w:top w:val="nil"/>
              <w:left w:val="nil"/>
              <w:bottom w:val="nil"/>
              <w:right w:val="nil"/>
            </w:tcBorders>
          </w:tcPr>
          <w:p w:rsidR="00C06480" w:rsidRDefault="00C06480" w:rsidP="002646DC">
            <w:pPr>
              <w:pStyle w:val="ConsPlusNormal"/>
              <w:ind w:firstLine="283"/>
              <w:jc w:val="both"/>
            </w:pPr>
            <w:r>
              <w:t>7. География реализации проекта</w:t>
            </w:r>
          </w:p>
        </w:tc>
        <w:tc>
          <w:tcPr>
            <w:tcW w:w="5028" w:type="dxa"/>
            <w:gridSpan w:val="3"/>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33" w:type="dxa"/>
            <w:gridSpan w:val="5"/>
            <w:tcBorders>
              <w:top w:val="nil"/>
              <w:left w:val="nil"/>
              <w:bottom w:val="nil"/>
              <w:right w:val="nil"/>
            </w:tcBorders>
          </w:tcPr>
          <w:p w:rsidR="00C06480" w:rsidRDefault="00C06480" w:rsidP="002646DC">
            <w:pPr>
              <w:pStyle w:val="ConsPlusNormal"/>
              <w:jc w:val="center"/>
            </w:pPr>
            <w:r>
              <w:t>(количество и наименования муниципальных образований в Самарской области, жители которых являются участниками проекта)</w:t>
            </w:r>
          </w:p>
        </w:tc>
      </w:tr>
      <w:tr w:rsidR="00C06480" w:rsidTr="002646DC">
        <w:tc>
          <w:tcPr>
            <w:tcW w:w="9033" w:type="dxa"/>
            <w:gridSpan w:val="5"/>
            <w:tcBorders>
              <w:top w:val="nil"/>
              <w:left w:val="nil"/>
              <w:bottom w:val="nil"/>
              <w:right w:val="nil"/>
            </w:tcBorders>
          </w:tcPr>
          <w:p w:rsidR="00C06480" w:rsidRDefault="00C06480" w:rsidP="002646DC">
            <w:pPr>
              <w:pStyle w:val="ConsPlusNormal"/>
              <w:ind w:firstLine="283"/>
              <w:jc w:val="both"/>
            </w:pPr>
            <w:r>
              <w:t>8. Информация о наличии информационной кампании проекта</w:t>
            </w:r>
          </w:p>
        </w:tc>
      </w:tr>
      <w:tr w:rsidR="00C06480" w:rsidTr="002646DC">
        <w:tc>
          <w:tcPr>
            <w:tcW w:w="9033" w:type="dxa"/>
            <w:gridSpan w:val="5"/>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33" w:type="dxa"/>
            <w:gridSpan w:val="5"/>
            <w:tcBorders>
              <w:top w:val="single" w:sz="4" w:space="0" w:color="auto"/>
              <w:left w:val="nil"/>
              <w:bottom w:val="nil"/>
              <w:right w:val="nil"/>
            </w:tcBorders>
          </w:tcPr>
          <w:p w:rsidR="00C06480" w:rsidRDefault="00C06480" w:rsidP="002646DC">
            <w:pPr>
              <w:pStyle w:val="ConsPlusNormal"/>
              <w:jc w:val="center"/>
            </w:pPr>
            <w:r>
              <w:t>(наименование средств массовой информации, в которых размещается информация о реализации проекта)</w:t>
            </w:r>
          </w:p>
        </w:tc>
      </w:tr>
      <w:tr w:rsidR="00C06480" w:rsidTr="002646DC">
        <w:tc>
          <w:tcPr>
            <w:tcW w:w="9033" w:type="dxa"/>
            <w:gridSpan w:val="5"/>
            <w:tcBorders>
              <w:top w:val="nil"/>
              <w:left w:val="nil"/>
              <w:bottom w:val="nil"/>
              <w:right w:val="nil"/>
            </w:tcBorders>
          </w:tcPr>
          <w:p w:rsidR="00C06480" w:rsidRDefault="00C06480" w:rsidP="002646DC">
            <w:pPr>
              <w:pStyle w:val="ConsPlusNormal"/>
              <w:ind w:firstLine="540"/>
              <w:jc w:val="both"/>
            </w:pPr>
            <w:r>
              <w:lastRenderedPageBreak/>
              <w:t>9. Ожидаемые результаты проекта.</w:t>
            </w:r>
          </w:p>
        </w:tc>
      </w:tr>
      <w:tr w:rsidR="00C06480" w:rsidTr="002646DC">
        <w:tc>
          <w:tcPr>
            <w:tcW w:w="9033" w:type="dxa"/>
            <w:gridSpan w:val="5"/>
            <w:tcBorders>
              <w:top w:val="nil"/>
              <w:left w:val="nil"/>
              <w:bottom w:val="nil"/>
              <w:right w:val="nil"/>
            </w:tcBorders>
          </w:tcPr>
          <w:p w:rsidR="00C06480" w:rsidRDefault="00C06480" w:rsidP="002646DC">
            <w:pPr>
              <w:pStyle w:val="ConsPlusNormal"/>
              <w:ind w:firstLine="540"/>
              <w:jc w:val="both"/>
            </w:pPr>
            <w:r>
              <w:t>9.1. Количество участников мероприятий, направленных на укрепление</w:t>
            </w:r>
          </w:p>
        </w:tc>
      </w:tr>
      <w:tr w:rsidR="00C06480" w:rsidTr="002646DC">
        <w:tc>
          <w:tcPr>
            <w:tcW w:w="5845" w:type="dxa"/>
            <w:gridSpan w:val="4"/>
            <w:tcBorders>
              <w:top w:val="nil"/>
              <w:left w:val="nil"/>
              <w:bottom w:val="nil"/>
              <w:right w:val="nil"/>
            </w:tcBorders>
          </w:tcPr>
          <w:p w:rsidR="00C06480" w:rsidRDefault="00C06480" w:rsidP="002646DC">
            <w:pPr>
              <w:pStyle w:val="ConsPlusNormal"/>
            </w:pPr>
            <w:r>
              <w:t>общероссийского гражданского единства (человек)</w:t>
            </w:r>
          </w:p>
        </w:tc>
        <w:tc>
          <w:tcPr>
            <w:tcW w:w="3188" w:type="dxa"/>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33" w:type="dxa"/>
            <w:gridSpan w:val="5"/>
            <w:tcBorders>
              <w:top w:val="nil"/>
              <w:left w:val="nil"/>
              <w:bottom w:val="nil"/>
              <w:right w:val="nil"/>
            </w:tcBorders>
          </w:tcPr>
          <w:p w:rsidR="00C06480" w:rsidRDefault="00C06480" w:rsidP="002646DC">
            <w:pPr>
              <w:pStyle w:val="ConsPlusNormal"/>
              <w:ind w:firstLine="283"/>
              <w:jc w:val="both"/>
            </w:pPr>
            <w:r>
              <w:t xml:space="preserve">10. На </w:t>
            </w:r>
            <w:proofErr w:type="gramStart"/>
            <w:r>
              <w:t>основании</w:t>
            </w:r>
            <w:proofErr w:type="gramEnd"/>
            <w:r>
              <w:t xml:space="preserve"> каких документов будут подтверждены результаты реализации проекта (анкеты, опросы, листы регистрации, статьи, сюжеты в СМИ и так далее)</w:t>
            </w:r>
          </w:p>
        </w:tc>
      </w:tr>
      <w:tr w:rsidR="00C06480" w:rsidTr="002646DC">
        <w:tc>
          <w:tcPr>
            <w:tcW w:w="9033" w:type="dxa"/>
            <w:gridSpan w:val="5"/>
            <w:tcBorders>
              <w:top w:val="nil"/>
              <w:left w:val="nil"/>
              <w:bottom w:val="single" w:sz="4" w:space="0" w:color="auto"/>
              <w:right w:val="nil"/>
            </w:tcBorders>
          </w:tcPr>
          <w:p w:rsidR="00C06480" w:rsidRDefault="00C06480" w:rsidP="002646DC">
            <w:pPr>
              <w:pStyle w:val="ConsPlusNormal"/>
            </w:pPr>
          </w:p>
        </w:tc>
      </w:tr>
      <w:tr w:rsidR="00C06480" w:rsidTr="002646DC">
        <w:tblPrEx>
          <w:tblBorders>
            <w:insideH w:val="single" w:sz="4" w:space="0" w:color="auto"/>
          </w:tblBorders>
        </w:tblPrEx>
        <w:tc>
          <w:tcPr>
            <w:tcW w:w="3374" w:type="dxa"/>
            <w:tcBorders>
              <w:top w:val="single" w:sz="4" w:space="0" w:color="auto"/>
              <w:left w:val="nil"/>
              <w:bottom w:val="nil"/>
              <w:right w:val="nil"/>
            </w:tcBorders>
          </w:tcPr>
          <w:p w:rsidR="00C06480" w:rsidRDefault="00C06480" w:rsidP="002646DC">
            <w:pPr>
              <w:pStyle w:val="ConsPlusNormal"/>
              <w:ind w:firstLine="283"/>
              <w:jc w:val="both"/>
            </w:pPr>
            <w:r>
              <w:t>11. Руководитель проекта</w:t>
            </w:r>
          </w:p>
        </w:tc>
        <w:tc>
          <w:tcPr>
            <w:tcW w:w="5659" w:type="dxa"/>
            <w:gridSpan w:val="4"/>
            <w:tcBorders>
              <w:top w:val="single" w:sz="4" w:space="0" w:color="auto"/>
              <w:left w:val="nil"/>
              <w:bottom w:val="single" w:sz="4" w:space="0" w:color="auto"/>
              <w:right w:val="nil"/>
            </w:tcBorders>
          </w:tcPr>
          <w:p w:rsidR="00C06480" w:rsidRDefault="00C06480" w:rsidP="002646DC">
            <w:pPr>
              <w:pStyle w:val="ConsPlusNormal"/>
            </w:pPr>
          </w:p>
        </w:tc>
      </w:tr>
      <w:tr w:rsidR="00C06480" w:rsidTr="002646DC">
        <w:tc>
          <w:tcPr>
            <w:tcW w:w="3374" w:type="dxa"/>
            <w:tcBorders>
              <w:top w:val="nil"/>
              <w:left w:val="nil"/>
              <w:bottom w:val="nil"/>
              <w:right w:val="nil"/>
            </w:tcBorders>
          </w:tcPr>
          <w:p w:rsidR="00C06480" w:rsidRDefault="00C06480" w:rsidP="002646DC">
            <w:pPr>
              <w:pStyle w:val="ConsPlusNormal"/>
            </w:pPr>
          </w:p>
        </w:tc>
        <w:tc>
          <w:tcPr>
            <w:tcW w:w="5659" w:type="dxa"/>
            <w:gridSpan w:val="4"/>
            <w:tcBorders>
              <w:top w:val="single" w:sz="4" w:space="0" w:color="auto"/>
              <w:left w:val="nil"/>
              <w:bottom w:val="nil"/>
              <w:right w:val="nil"/>
            </w:tcBorders>
          </w:tcPr>
          <w:p w:rsidR="00C06480" w:rsidRDefault="00C06480" w:rsidP="002646DC">
            <w:pPr>
              <w:pStyle w:val="ConsPlusNormal"/>
              <w:jc w:val="center"/>
            </w:pPr>
            <w:proofErr w:type="gramStart"/>
            <w:r>
              <w:t>(фамилия, имя, отчество полностью, должность,</w:t>
            </w:r>
            <w:proofErr w:type="gramEnd"/>
          </w:p>
        </w:tc>
      </w:tr>
      <w:tr w:rsidR="00C06480" w:rsidTr="002646DC">
        <w:tc>
          <w:tcPr>
            <w:tcW w:w="9033" w:type="dxa"/>
            <w:gridSpan w:val="5"/>
            <w:tcBorders>
              <w:top w:val="nil"/>
              <w:left w:val="nil"/>
              <w:bottom w:val="single" w:sz="4" w:space="0" w:color="auto"/>
              <w:right w:val="nil"/>
            </w:tcBorders>
          </w:tcPr>
          <w:p w:rsidR="00C06480" w:rsidRDefault="00C06480" w:rsidP="002646DC">
            <w:pPr>
              <w:pStyle w:val="ConsPlusNormal"/>
              <w:jc w:val="right"/>
            </w:pPr>
            <w:r>
              <w:t>.</w:t>
            </w:r>
          </w:p>
        </w:tc>
      </w:tr>
      <w:tr w:rsidR="00C06480" w:rsidTr="002646DC">
        <w:tc>
          <w:tcPr>
            <w:tcW w:w="9033" w:type="dxa"/>
            <w:gridSpan w:val="5"/>
            <w:tcBorders>
              <w:top w:val="single" w:sz="4" w:space="0" w:color="auto"/>
              <w:left w:val="nil"/>
              <w:bottom w:val="nil"/>
              <w:right w:val="nil"/>
            </w:tcBorders>
          </w:tcPr>
          <w:p w:rsidR="00C06480" w:rsidRDefault="00C06480" w:rsidP="002646DC">
            <w:pPr>
              <w:pStyle w:val="ConsPlusNormal"/>
              <w:jc w:val="center"/>
            </w:pPr>
            <w:r>
              <w:t>контактные телефоны (городской и мобильный), адрес электронной почты)</w:t>
            </w:r>
          </w:p>
        </w:tc>
      </w:tr>
      <w:tr w:rsidR="00C06480" w:rsidTr="002646DC">
        <w:tc>
          <w:tcPr>
            <w:tcW w:w="9033" w:type="dxa"/>
            <w:gridSpan w:val="5"/>
            <w:tcBorders>
              <w:top w:val="nil"/>
              <w:left w:val="nil"/>
              <w:bottom w:val="nil"/>
              <w:right w:val="nil"/>
            </w:tcBorders>
          </w:tcPr>
          <w:p w:rsidR="00C06480" w:rsidRDefault="00C06480" w:rsidP="002646DC">
            <w:pPr>
              <w:pStyle w:val="ConsPlusNormal"/>
            </w:pPr>
          </w:p>
        </w:tc>
      </w:tr>
      <w:tr w:rsidR="00C06480" w:rsidTr="002646DC">
        <w:tc>
          <w:tcPr>
            <w:tcW w:w="3374" w:type="dxa"/>
            <w:tcBorders>
              <w:top w:val="nil"/>
              <w:left w:val="nil"/>
              <w:bottom w:val="nil"/>
              <w:right w:val="nil"/>
            </w:tcBorders>
          </w:tcPr>
          <w:p w:rsidR="00C06480" w:rsidRDefault="00C06480" w:rsidP="002646DC">
            <w:pPr>
              <w:pStyle w:val="ConsPlusNormal"/>
            </w:pPr>
            <w:r>
              <w:t>Руководитель организации</w:t>
            </w:r>
          </w:p>
        </w:tc>
        <w:tc>
          <w:tcPr>
            <w:tcW w:w="2131" w:type="dxa"/>
            <w:gridSpan w:val="2"/>
            <w:tcBorders>
              <w:top w:val="nil"/>
              <w:left w:val="nil"/>
              <w:bottom w:val="single" w:sz="4" w:space="0" w:color="auto"/>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3188" w:type="dxa"/>
            <w:tcBorders>
              <w:top w:val="nil"/>
              <w:left w:val="nil"/>
              <w:bottom w:val="single" w:sz="4" w:space="0" w:color="auto"/>
              <w:right w:val="nil"/>
            </w:tcBorders>
          </w:tcPr>
          <w:p w:rsidR="00C06480" w:rsidRDefault="00C06480" w:rsidP="002646DC">
            <w:pPr>
              <w:pStyle w:val="ConsPlusNormal"/>
            </w:pPr>
          </w:p>
        </w:tc>
      </w:tr>
      <w:tr w:rsidR="00C06480" w:rsidTr="002646DC">
        <w:tc>
          <w:tcPr>
            <w:tcW w:w="3374" w:type="dxa"/>
            <w:tcBorders>
              <w:top w:val="nil"/>
              <w:left w:val="nil"/>
              <w:bottom w:val="nil"/>
              <w:right w:val="nil"/>
            </w:tcBorders>
          </w:tcPr>
          <w:p w:rsidR="00C06480" w:rsidRDefault="00C06480" w:rsidP="002646DC">
            <w:pPr>
              <w:pStyle w:val="ConsPlusNormal"/>
            </w:pPr>
          </w:p>
        </w:tc>
        <w:tc>
          <w:tcPr>
            <w:tcW w:w="2131" w:type="dxa"/>
            <w:gridSpan w:val="2"/>
            <w:tcBorders>
              <w:top w:val="single" w:sz="4" w:space="0" w:color="auto"/>
              <w:left w:val="nil"/>
              <w:bottom w:val="nil"/>
              <w:right w:val="nil"/>
            </w:tcBorders>
          </w:tcPr>
          <w:p w:rsidR="00C06480" w:rsidRDefault="00C06480" w:rsidP="002646DC">
            <w:pPr>
              <w:pStyle w:val="ConsPlusNormal"/>
              <w:jc w:val="center"/>
            </w:pPr>
            <w:r>
              <w:t>(подпись)</w:t>
            </w:r>
          </w:p>
        </w:tc>
        <w:tc>
          <w:tcPr>
            <w:tcW w:w="340" w:type="dxa"/>
            <w:tcBorders>
              <w:top w:val="nil"/>
              <w:left w:val="nil"/>
              <w:bottom w:val="nil"/>
              <w:right w:val="nil"/>
            </w:tcBorders>
          </w:tcPr>
          <w:p w:rsidR="00C06480" w:rsidRDefault="00C06480" w:rsidP="002646DC">
            <w:pPr>
              <w:pStyle w:val="ConsPlusNormal"/>
            </w:pPr>
          </w:p>
        </w:tc>
        <w:tc>
          <w:tcPr>
            <w:tcW w:w="3188" w:type="dxa"/>
            <w:tcBorders>
              <w:top w:val="single" w:sz="4" w:space="0" w:color="auto"/>
              <w:left w:val="nil"/>
              <w:bottom w:val="nil"/>
              <w:right w:val="nil"/>
            </w:tcBorders>
          </w:tcPr>
          <w:p w:rsidR="00C06480" w:rsidRDefault="00C06480" w:rsidP="002646DC">
            <w:pPr>
              <w:pStyle w:val="ConsPlusNormal"/>
              <w:jc w:val="center"/>
            </w:pPr>
            <w:r>
              <w:t>(инициалы, фамилия)</w:t>
            </w:r>
          </w:p>
        </w:tc>
      </w:tr>
      <w:tr w:rsidR="00C06480" w:rsidTr="002646DC">
        <w:tc>
          <w:tcPr>
            <w:tcW w:w="3374" w:type="dxa"/>
            <w:tcBorders>
              <w:top w:val="nil"/>
              <w:left w:val="nil"/>
              <w:bottom w:val="nil"/>
              <w:right w:val="nil"/>
            </w:tcBorders>
          </w:tcPr>
          <w:p w:rsidR="00C06480" w:rsidRDefault="00C06480" w:rsidP="002646DC">
            <w:pPr>
              <w:pStyle w:val="ConsPlusNormal"/>
            </w:pPr>
            <w:r>
              <w:t>Руководитель проекта</w:t>
            </w:r>
          </w:p>
        </w:tc>
        <w:tc>
          <w:tcPr>
            <w:tcW w:w="2131" w:type="dxa"/>
            <w:gridSpan w:val="2"/>
            <w:tcBorders>
              <w:top w:val="nil"/>
              <w:left w:val="nil"/>
              <w:bottom w:val="single" w:sz="4" w:space="0" w:color="auto"/>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3188" w:type="dxa"/>
            <w:tcBorders>
              <w:top w:val="nil"/>
              <w:left w:val="nil"/>
              <w:bottom w:val="single" w:sz="4" w:space="0" w:color="auto"/>
              <w:right w:val="nil"/>
            </w:tcBorders>
          </w:tcPr>
          <w:p w:rsidR="00C06480" w:rsidRDefault="00C06480" w:rsidP="002646DC">
            <w:pPr>
              <w:pStyle w:val="ConsPlusNormal"/>
            </w:pPr>
          </w:p>
        </w:tc>
      </w:tr>
      <w:tr w:rsidR="00C06480" w:rsidTr="002646DC">
        <w:tc>
          <w:tcPr>
            <w:tcW w:w="3374" w:type="dxa"/>
            <w:tcBorders>
              <w:top w:val="nil"/>
              <w:left w:val="nil"/>
              <w:bottom w:val="nil"/>
              <w:right w:val="nil"/>
            </w:tcBorders>
          </w:tcPr>
          <w:p w:rsidR="00C06480" w:rsidRDefault="00C06480" w:rsidP="002646DC">
            <w:pPr>
              <w:pStyle w:val="ConsPlusNormal"/>
            </w:pPr>
          </w:p>
        </w:tc>
        <w:tc>
          <w:tcPr>
            <w:tcW w:w="2131" w:type="dxa"/>
            <w:gridSpan w:val="2"/>
            <w:tcBorders>
              <w:top w:val="single" w:sz="4" w:space="0" w:color="auto"/>
              <w:left w:val="nil"/>
              <w:bottom w:val="nil"/>
              <w:right w:val="nil"/>
            </w:tcBorders>
          </w:tcPr>
          <w:p w:rsidR="00C06480" w:rsidRDefault="00C06480" w:rsidP="002646DC">
            <w:pPr>
              <w:pStyle w:val="ConsPlusNormal"/>
              <w:jc w:val="center"/>
            </w:pPr>
            <w:r>
              <w:t>(подпись)</w:t>
            </w:r>
          </w:p>
        </w:tc>
        <w:tc>
          <w:tcPr>
            <w:tcW w:w="340" w:type="dxa"/>
            <w:tcBorders>
              <w:top w:val="nil"/>
              <w:left w:val="nil"/>
              <w:bottom w:val="nil"/>
              <w:right w:val="nil"/>
            </w:tcBorders>
          </w:tcPr>
          <w:p w:rsidR="00C06480" w:rsidRDefault="00C06480" w:rsidP="002646DC">
            <w:pPr>
              <w:pStyle w:val="ConsPlusNormal"/>
            </w:pPr>
          </w:p>
        </w:tc>
        <w:tc>
          <w:tcPr>
            <w:tcW w:w="3188" w:type="dxa"/>
            <w:tcBorders>
              <w:top w:val="single" w:sz="4" w:space="0" w:color="auto"/>
              <w:left w:val="nil"/>
              <w:bottom w:val="nil"/>
              <w:right w:val="nil"/>
            </w:tcBorders>
          </w:tcPr>
          <w:p w:rsidR="00C06480" w:rsidRDefault="00C06480" w:rsidP="002646DC">
            <w:pPr>
              <w:pStyle w:val="ConsPlusNormal"/>
              <w:jc w:val="center"/>
            </w:pPr>
            <w:r>
              <w:t>(инициалы, фамилия)</w:t>
            </w:r>
          </w:p>
        </w:tc>
      </w:tr>
      <w:tr w:rsidR="00C06480" w:rsidTr="002646DC">
        <w:tc>
          <w:tcPr>
            <w:tcW w:w="3374" w:type="dxa"/>
            <w:tcBorders>
              <w:top w:val="nil"/>
              <w:left w:val="nil"/>
              <w:bottom w:val="nil"/>
              <w:right w:val="nil"/>
            </w:tcBorders>
          </w:tcPr>
          <w:p w:rsidR="00C06480" w:rsidRDefault="00C06480" w:rsidP="002646DC">
            <w:pPr>
              <w:pStyle w:val="ConsPlusNormal"/>
            </w:pPr>
          </w:p>
        </w:tc>
        <w:tc>
          <w:tcPr>
            <w:tcW w:w="2131" w:type="dxa"/>
            <w:gridSpan w:val="2"/>
            <w:tcBorders>
              <w:top w:val="nil"/>
              <w:left w:val="nil"/>
              <w:bottom w:val="nil"/>
              <w:right w:val="nil"/>
            </w:tcBorders>
          </w:tcPr>
          <w:p w:rsidR="00C06480" w:rsidRDefault="00C06480" w:rsidP="002646DC">
            <w:pPr>
              <w:pStyle w:val="ConsPlusNormal"/>
            </w:pPr>
          </w:p>
        </w:tc>
        <w:tc>
          <w:tcPr>
            <w:tcW w:w="3528" w:type="dxa"/>
            <w:gridSpan w:val="2"/>
            <w:tcBorders>
              <w:top w:val="nil"/>
              <w:left w:val="nil"/>
              <w:bottom w:val="nil"/>
              <w:right w:val="nil"/>
            </w:tcBorders>
          </w:tcPr>
          <w:p w:rsidR="00C06480" w:rsidRDefault="00C06480" w:rsidP="002646DC">
            <w:pPr>
              <w:pStyle w:val="ConsPlusNormal"/>
            </w:pPr>
            <w:r>
              <w:t>М.П.</w:t>
            </w:r>
          </w:p>
        </w:tc>
      </w:tr>
    </w:tbl>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right"/>
        <w:outlineLvl w:val="2"/>
      </w:pPr>
      <w:r>
        <w:t>Приложение 3</w:t>
      </w:r>
    </w:p>
    <w:p w:rsidR="00C06480" w:rsidRDefault="00C06480" w:rsidP="00C06480">
      <w:pPr>
        <w:pStyle w:val="ConsPlusNormal"/>
        <w:jc w:val="right"/>
      </w:pPr>
      <w:r>
        <w:t>к Порядку</w:t>
      </w:r>
    </w:p>
    <w:p w:rsidR="00C06480" w:rsidRDefault="00C06480" w:rsidP="00C06480">
      <w:pPr>
        <w:pStyle w:val="ConsPlusNormal"/>
        <w:jc w:val="right"/>
      </w:pPr>
      <w:r>
        <w:t>определения объема и предоставления субсидий</w:t>
      </w:r>
    </w:p>
    <w:p w:rsidR="00C06480" w:rsidRDefault="00C06480" w:rsidP="00C06480">
      <w:pPr>
        <w:pStyle w:val="ConsPlusNormal"/>
        <w:jc w:val="right"/>
      </w:pPr>
      <w:r>
        <w:t>некоммерческим организациям, не являющимся</w:t>
      </w:r>
    </w:p>
    <w:p w:rsidR="00C06480" w:rsidRDefault="00C06480" w:rsidP="00C06480">
      <w:pPr>
        <w:pStyle w:val="ConsPlusNormal"/>
        <w:jc w:val="right"/>
      </w:pPr>
      <w:r>
        <w:t>государственными (муниципальными) учреждениями,</w:t>
      </w:r>
    </w:p>
    <w:p w:rsidR="00C06480" w:rsidRDefault="00C06480" w:rsidP="00C06480">
      <w:pPr>
        <w:pStyle w:val="ConsPlusNormal"/>
        <w:jc w:val="right"/>
      </w:pPr>
      <w:r>
        <w:t>на реализацию проектов, направленных</w:t>
      </w:r>
    </w:p>
    <w:p w:rsidR="00C06480" w:rsidRDefault="00C06480" w:rsidP="00C06480">
      <w:pPr>
        <w:pStyle w:val="ConsPlusNormal"/>
        <w:jc w:val="right"/>
      </w:pPr>
      <w:r>
        <w:t>на социальную и культурную адаптацию</w:t>
      </w:r>
    </w:p>
    <w:p w:rsidR="00C06480" w:rsidRDefault="00C06480" w:rsidP="00C06480">
      <w:pPr>
        <w:pStyle w:val="ConsPlusNormal"/>
        <w:jc w:val="right"/>
      </w:pPr>
      <w:r>
        <w:t>иностранных граждан в Самарской области</w:t>
      </w:r>
    </w:p>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06480" w:rsidTr="002646DC">
        <w:tc>
          <w:tcPr>
            <w:tcW w:w="8957" w:type="dxa"/>
            <w:tcBorders>
              <w:top w:val="nil"/>
              <w:left w:val="nil"/>
              <w:bottom w:val="nil"/>
              <w:right w:val="nil"/>
            </w:tcBorders>
          </w:tcPr>
          <w:p w:rsidR="00C06480" w:rsidRDefault="00C06480" w:rsidP="002646DC">
            <w:pPr>
              <w:pStyle w:val="ConsPlusNormal"/>
              <w:jc w:val="center"/>
            </w:pPr>
            <w:bookmarkStart w:id="22" w:name="P4149"/>
            <w:bookmarkEnd w:id="22"/>
            <w:r>
              <w:t>План деятельности на ______ год</w:t>
            </w:r>
          </w:p>
        </w:tc>
      </w:tr>
      <w:tr w:rsidR="00C06480" w:rsidTr="002646DC">
        <w:tc>
          <w:tcPr>
            <w:tcW w:w="8957" w:type="dxa"/>
            <w:tcBorders>
              <w:top w:val="nil"/>
              <w:left w:val="nil"/>
              <w:bottom w:val="single" w:sz="4" w:space="0" w:color="auto"/>
              <w:right w:val="nil"/>
            </w:tcBorders>
          </w:tcPr>
          <w:p w:rsidR="00C06480" w:rsidRDefault="00C06480" w:rsidP="002646DC">
            <w:pPr>
              <w:pStyle w:val="ConsPlusNormal"/>
            </w:pPr>
          </w:p>
        </w:tc>
      </w:tr>
      <w:tr w:rsidR="00C06480" w:rsidTr="002646DC">
        <w:tblPrEx>
          <w:tblBorders>
            <w:insideH w:val="single" w:sz="4" w:space="0" w:color="auto"/>
          </w:tblBorders>
        </w:tblPrEx>
        <w:tc>
          <w:tcPr>
            <w:tcW w:w="8957" w:type="dxa"/>
            <w:tcBorders>
              <w:top w:val="single" w:sz="4" w:space="0" w:color="auto"/>
              <w:left w:val="nil"/>
              <w:bottom w:val="nil"/>
              <w:right w:val="nil"/>
            </w:tcBorders>
          </w:tcPr>
          <w:p w:rsidR="00C06480" w:rsidRDefault="00C06480" w:rsidP="002646DC">
            <w:pPr>
              <w:pStyle w:val="ConsPlusNormal"/>
              <w:jc w:val="center"/>
            </w:pPr>
            <w:r>
              <w:t>(наименование организации)</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60"/>
        <w:gridCol w:w="2438"/>
        <w:gridCol w:w="2552"/>
      </w:tblGrid>
      <w:tr w:rsidR="00C06480" w:rsidTr="002646DC">
        <w:tc>
          <w:tcPr>
            <w:tcW w:w="624" w:type="dxa"/>
          </w:tcPr>
          <w:p w:rsidR="00C06480" w:rsidRDefault="00C06480" w:rsidP="002646DC">
            <w:pPr>
              <w:pStyle w:val="ConsPlusNormal"/>
              <w:jc w:val="center"/>
            </w:pPr>
            <w:r>
              <w:t xml:space="preserve">N </w:t>
            </w:r>
            <w:proofErr w:type="gramStart"/>
            <w:r>
              <w:t>п</w:t>
            </w:r>
            <w:proofErr w:type="gramEnd"/>
            <w:r>
              <w:t>/п</w:t>
            </w:r>
          </w:p>
        </w:tc>
        <w:tc>
          <w:tcPr>
            <w:tcW w:w="3260" w:type="dxa"/>
          </w:tcPr>
          <w:p w:rsidR="00C06480" w:rsidRDefault="00C06480" w:rsidP="002646DC">
            <w:pPr>
              <w:pStyle w:val="ConsPlusNormal"/>
              <w:jc w:val="center"/>
            </w:pPr>
            <w:r>
              <w:t>Наименование мероприятия</w:t>
            </w:r>
          </w:p>
        </w:tc>
        <w:tc>
          <w:tcPr>
            <w:tcW w:w="2438" w:type="dxa"/>
          </w:tcPr>
          <w:p w:rsidR="00C06480" w:rsidRDefault="00C06480" w:rsidP="002646DC">
            <w:pPr>
              <w:pStyle w:val="ConsPlusNormal"/>
              <w:jc w:val="center"/>
            </w:pPr>
            <w:r>
              <w:t>Количество мероприятий</w:t>
            </w:r>
          </w:p>
        </w:tc>
        <w:tc>
          <w:tcPr>
            <w:tcW w:w="2552" w:type="dxa"/>
          </w:tcPr>
          <w:p w:rsidR="00C06480" w:rsidRDefault="00C06480" w:rsidP="002646DC">
            <w:pPr>
              <w:pStyle w:val="ConsPlusNormal"/>
              <w:jc w:val="center"/>
            </w:pPr>
            <w:r>
              <w:t>Количество участников мероприятий (человек)</w:t>
            </w:r>
          </w:p>
        </w:tc>
      </w:tr>
      <w:tr w:rsidR="00C06480" w:rsidTr="002646DC">
        <w:tc>
          <w:tcPr>
            <w:tcW w:w="624" w:type="dxa"/>
            <w:vAlign w:val="center"/>
          </w:tcPr>
          <w:p w:rsidR="00C06480" w:rsidRDefault="00C06480" w:rsidP="002646DC">
            <w:pPr>
              <w:pStyle w:val="ConsPlusNormal"/>
            </w:pPr>
          </w:p>
        </w:tc>
        <w:tc>
          <w:tcPr>
            <w:tcW w:w="3260" w:type="dxa"/>
          </w:tcPr>
          <w:p w:rsidR="00C06480" w:rsidRDefault="00C06480" w:rsidP="002646DC">
            <w:pPr>
              <w:pStyle w:val="ConsPlusNormal"/>
            </w:pPr>
          </w:p>
        </w:tc>
        <w:tc>
          <w:tcPr>
            <w:tcW w:w="2438" w:type="dxa"/>
          </w:tcPr>
          <w:p w:rsidR="00C06480" w:rsidRDefault="00C06480" w:rsidP="002646DC">
            <w:pPr>
              <w:pStyle w:val="ConsPlusNormal"/>
            </w:pPr>
          </w:p>
        </w:tc>
        <w:tc>
          <w:tcPr>
            <w:tcW w:w="2552" w:type="dxa"/>
          </w:tcPr>
          <w:p w:rsidR="00C06480" w:rsidRDefault="00C06480" w:rsidP="002646DC">
            <w:pPr>
              <w:pStyle w:val="ConsPlusNormal"/>
            </w:pPr>
          </w:p>
        </w:tc>
      </w:tr>
      <w:tr w:rsidR="00C06480" w:rsidTr="002646DC">
        <w:tc>
          <w:tcPr>
            <w:tcW w:w="624" w:type="dxa"/>
            <w:vAlign w:val="center"/>
          </w:tcPr>
          <w:p w:rsidR="00C06480" w:rsidRDefault="00C06480" w:rsidP="002646DC">
            <w:pPr>
              <w:pStyle w:val="ConsPlusNormal"/>
            </w:pPr>
          </w:p>
        </w:tc>
        <w:tc>
          <w:tcPr>
            <w:tcW w:w="3260" w:type="dxa"/>
          </w:tcPr>
          <w:p w:rsidR="00C06480" w:rsidRDefault="00C06480" w:rsidP="002646DC">
            <w:pPr>
              <w:pStyle w:val="ConsPlusNormal"/>
            </w:pPr>
          </w:p>
        </w:tc>
        <w:tc>
          <w:tcPr>
            <w:tcW w:w="2438" w:type="dxa"/>
          </w:tcPr>
          <w:p w:rsidR="00C06480" w:rsidRDefault="00C06480" w:rsidP="002646DC">
            <w:pPr>
              <w:pStyle w:val="ConsPlusNormal"/>
            </w:pPr>
          </w:p>
        </w:tc>
        <w:tc>
          <w:tcPr>
            <w:tcW w:w="2552" w:type="dxa"/>
          </w:tcPr>
          <w:p w:rsidR="00C06480" w:rsidRDefault="00C06480" w:rsidP="002646DC">
            <w:pPr>
              <w:pStyle w:val="ConsPlusNormal"/>
            </w:pPr>
          </w:p>
        </w:tc>
      </w:tr>
      <w:tr w:rsidR="00C06480" w:rsidTr="002646DC">
        <w:tc>
          <w:tcPr>
            <w:tcW w:w="624" w:type="dxa"/>
            <w:vAlign w:val="center"/>
          </w:tcPr>
          <w:p w:rsidR="00C06480" w:rsidRDefault="00C06480" w:rsidP="002646DC">
            <w:pPr>
              <w:pStyle w:val="ConsPlusNormal"/>
            </w:pPr>
          </w:p>
        </w:tc>
        <w:tc>
          <w:tcPr>
            <w:tcW w:w="3260" w:type="dxa"/>
          </w:tcPr>
          <w:p w:rsidR="00C06480" w:rsidRDefault="00C06480" w:rsidP="002646DC">
            <w:pPr>
              <w:pStyle w:val="ConsPlusNormal"/>
            </w:pPr>
          </w:p>
        </w:tc>
        <w:tc>
          <w:tcPr>
            <w:tcW w:w="2438" w:type="dxa"/>
          </w:tcPr>
          <w:p w:rsidR="00C06480" w:rsidRDefault="00C06480" w:rsidP="002646DC">
            <w:pPr>
              <w:pStyle w:val="ConsPlusNormal"/>
            </w:pPr>
          </w:p>
        </w:tc>
        <w:tc>
          <w:tcPr>
            <w:tcW w:w="2552" w:type="dxa"/>
          </w:tcPr>
          <w:p w:rsidR="00C06480" w:rsidRDefault="00C06480" w:rsidP="002646DC">
            <w:pPr>
              <w:pStyle w:val="ConsPlusNormal"/>
            </w:pPr>
          </w:p>
        </w:tc>
      </w:tr>
      <w:tr w:rsidR="00C06480" w:rsidTr="002646DC">
        <w:tc>
          <w:tcPr>
            <w:tcW w:w="624" w:type="dxa"/>
            <w:vAlign w:val="center"/>
          </w:tcPr>
          <w:p w:rsidR="00C06480" w:rsidRDefault="00C06480" w:rsidP="002646DC">
            <w:pPr>
              <w:pStyle w:val="ConsPlusNormal"/>
            </w:pPr>
          </w:p>
        </w:tc>
        <w:tc>
          <w:tcPr>
            <w:tcW w:w="3260" w:type="dxa"/>
          </w:tcPr>
          <w:p w:rsidR="00C06480" w:rsidRDefault="00C06480" w:rsidP="002646DC">
            <w:pPr>
              <w:pStyle w:val="ConsPlusNormal"/>
            </w:pPr>
          </w:p>
        </w:tc>
        <w:tc>
          <w:tcPr>
            <w:tcW w:w="2438" w:type="dxa"/>
          </w:tcPr>
          <w:p w:rsidR="00C06480" w:rsidRDefault="00C06480" w:rsidP="002646DC">
            <w:pPr>
              <w:pStyle w:val="ConsPlusNormal"/>
            </w:pPr>
          </w:p>
        </w:tc>
        <w:tc>
          <w:tcPr>
            <w:tcW w:w="2552"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118"/>
        <w:gridCol w:w="340"/>
        <w:gridCol w:w="1133"/>
        <w:gridCol w:w="1871"/>
      </w:tblGrid>
      <w:tr w:rsidR="00C06480" w:rsidTr="002646DC">
        <w:tc>
          <w:tcPr>
            <w:tcW w:w="2381" w:type="dxa"/>
            <w:tcBorders>
              <w:top w:val="nil"/>
              <w:left w:val="nil"/>
              <w:bottom w:val="nil"/>
              <w:right w:val="nil"/>
            </w:tcBorders>
          </w:tcPr>
          <w:p w:rsidR="00C06480" w:rsidRDefault="00C06480" w:rsidP="002646DC">
            <w:pPr>
              <w:pStyle w:val="ConsPlusNormal"/>
            </w:pPr>
            <w:r>
              <w:t>Руководитель организации</w:t>
            </w:r>
          </w:p>
        </w:tc>
        <w:tc>
          <w:tcPr>
            <w:tcW w:w="3118" w:type="dxa"/>
            <w:tcBorders>
              <w:top w:val="nil"/>
              <w:left w:val="nil"/>
              <w:bottom w:val="single" w:sz="4" w:space="0" w:color="auto"/>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3004" w:type="dxa"/>
            <w:gridSpan w:val="2"/>
            <w:tcBorders>
              <w:top w:val="nil"/>
              <w:left w:val="nil"/>
              <w:bottom w:val="single" w:sz="4" w:space="0" w:color="auto"/>
              <w:right w:val="nil"/>
            </w:tcBorders>
          </w:tcPr>
          <w:p w:rsidR="00C06480" w:rsidRDefault="00C06480" w:rsidP="002646DC">
            <w:pPr>
              <w:pStyle w:val="ConsPlusNormal"/>
            </w:pPr>
          </w:p>
        </w:tc>
      </w:tr>
      <w:tr w:rsidR="00C06480" w:rsidTr="002646DC">
        <w:tc>
          <w:tcPr>
            <w:tcW w:w="2381" w:type="dxa"/>
            <w:tcBorders>
              <w:top w:val="nil"/>
              <w:left w:val="nil"/>
              <w:bottom w:val="nil"/>
              <w:right w:val="nil"/>
            </w:tcBorders>
          </w:tcPr>
          <w:p w:rsidR="00C06480" w:rsidRDefault="00C06480" w:rsidP="002646DC">
            <w:pPr>
              <w:pStyle w:val="ConsPlusNormal"/>
            </w:pPr>
          </w:p>
        </w:tc>
        <w:tc>
          <w:tcPr>
            <w:tcW w:w="3118" w:type="dxa"/>
            <w:tcBorders>
              <w:top w:val="single" w:sz="4" w:space="0" w:color="auto"/>
              <w:left w:val="nil"/>
              <w:bottom w:val="nil"/>
              <w:right w:val="nil"/>
            </w:tcBorders>
          </w:tcPr>
          <w:p w:rsidR="00C06480" w:rsidRDefault="00C06480" w:rsidP="002646DC">
            <w:pPr>
              <w:pStyle w:val="ConsPlusNormal"/>
              <w:jc w:val="center"/>
            </w:pPr>
            <w:r>
              <w:t>(подпись)</w:t>
            </w:r>
          </w:p>
        </w:tc>
        <w:tc>
          <w:tcPr>
            <w:tcW w:w="340" w:type="dxa"/>
            <w:tcBorders>
              <w:top w:val="nil"/>
              <w:left w:val="nil"/>
              <w:bottom w:val="nil"/>
              <w:right w:val="nil"/>
            </w:tcBorders>
          </w:tcPr>
          <w:p w:rsidR="00C06480" w:rsidRDefault="00C06480" w:rsidP="002646DC">
            <w:pPr>
              <w:pStyle w:val="ConsPlusNormal"/>
            </w:pPr>
          </w:p>
        </w:tc>
        <w:tc>
          <w:tcPr>
            <w:tcW w:w="3004" w:type="dxa"/>
            <w:gridSpan w:val="2"/>
            <w:tcBorders>
              <w:top w:val="single" w:sz="4" w:space="0" w:color="auto"/>
              <w:left w:val="nil"/>
              <w:bottom w:val="nil"/>
              <w:right w:val="nil"/>
            </w:tcBorders>
          </w:tcPr>
          <w:p w:rsidR="00C06480" w:rsidRDefault="00C06480" w:rsidP="002646DC">
            <w:pPr>
              <w:pStyle w:val="ConsPlusNormal"/>
              <w:jc w:val="center"/>
            </w:pPr>
            <w:r>
              <w:t>(Ф.И.О.)</w:t>
            </w:r>
          </w:p>
        </w:tc>
      </w:tr>
      <w:tr w:rsidR="00C06480" w:rsidTr="002646DC">
        <w:tc>
          <w:tcPr>
            <w:tcW w:w="2381" w:type="dxa"/>
            <w:tcBorders>
              <w:top w:val="nil"/>
              <w:left w:val="nil"/>
              <w:bottom w:val="nil"/>
              <w:right w:val="nil"/>
            </w:tcBorders>
          </w:tcPr>
          <w:p w:rsidR="00C06480" w:rsidRDefault="00C06480" w:rsidP="002646DC">
            <w:pPr>
              <w:pStyle w:val="ConsPlusNormal"/>
              <w:jc w:val="both"/>
            </w:pPr>
            <w:r>
              <w:t>М.П.</w:t>
            </w:r>
          </w:p>
        </w:tc>
        <w:tc>
          <w:tcPr>
            <w:tcW w:w="3118" w:type="dxa"/>
            <w:tcBorders>
              <w:top w:val="nil"/>
              <w:left w:val="nil"/>
              <w:bottom w:val="nil"/>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1133" w:type="dxa"/>
            <w:tcBorders>
              <w:top w:val="nil"/>
              <w:left w:val="nil"/>
              <w:bottom w:val="nil"/>
              <w:right w:val="nil"/>
            </w:tcBorders>
          </w:tcPr>
          <w:p w:rsidR="00C06480" w:rsidRDefault="00C06480" w:rsidP="002646DC">
            <w:pPr>
              <w:pStyle w:val="ConsPlusNormal"/>
            </w:pPr>
          </w:p>
        </w:tc>
        <w:tc>
          <w:tcPr>
            <w:tcW w:w="1871" w:type="dxa"/>
            <w:tcBorders>
              <w:top w:val="nil"/>
              <w:left w:val="nil"/>
              <w:bottom w:val="nil"/>
              <w:right w:val="nil"/>
            </w:tcBorders>
          </w:tcPr>
          <w:p w:rsidR="00C06480" w:rsidRDefault="00C06480" w:rsidP="002646DC">
            <w:pPr>
              <w:pStyle w:val="ConsPlusNormal"/>
            </w:pPr>
          </w:p>
        </w:tc>
      </w:tr>
    </w:tbl>
    <w:p w:rsidR="00C06480" w:rsidRDefault="00C06480" w:rsidP="00C06480">
      <w:pPr>
        <w:pStyle w:val="ConsPlusNormal"/>
        <w:jc w:val="both"/>
      </w:pPr>
    </w:p>
    <w:p w:rsidR="00CC6B39" w:rsidRDefault="00CC6B39"/>
    <w:p w:rsidR="00C06480" w:rsidRDefault="00C06480" w:rsidP="00C06480">
      <w:pPr>
        <w:pStyle w:val="ConsPlusNormal"/>
        <w:jc w:val="right"/>
        <w:outlineLvl w:val="2"/>
      </w:pPr>
      <w:r>
        <w:t>Приложение 4</w:t>
      </w:r>
    </w:p>
    <w:p w:rsidR="00C06480" w:rsidRDefault="00C06480" w:rsidP="00C06480">
      <w:pPr>
        <w:pStyle w:val="ConsPlusNormal"/>
        <w:jc w:val="right"/>
      </w:pPr>
      <w:r>
        <w:t>к Порядку</w:t>
      </w:r>
    </w:p>
    <w:p w:rsidR="00C06480" w:rsidRDefault="00C06480" w:rsidP="00C06480">
      <w:pPr>
        <w:pStyle w:val="ConsPlusNormal"/>
        <w:jc w:val="right"/>
      </w:pPr>
      <w:r>
        <w:t>определения объема и предоставления субсидий</w:t>
      </w:r>
    </w:p>
    <w:p w:rsidR="00C06480" w:rsidRDefault="00C06480" w:rsidP="00C06480">
      <w:pPr>
        <w:pStyle w:val="ConsPlusNormal"/>
        <w:jc w:val="right"/>
      </w:pPr>
      <w:r>
        <w:t>некоммерческим организациям, не являющимся</w:t>
      </w:r>
    </w:p>
    <w:p w:rsidR="00C06480" w:rsidRDefault="00C06480" w:rsidP="00C06480">
      <w:pPr>
        <w:pStyle w:val="ConsPlusNormal"/>
        <w:jc w:val="right"/>
      </w:pPr>
      <w:r>
        <w:t>государственными (муниципальными) учреждениями,</w:t>
      </w:r>
    </w:p>
    <w:p w:rsidR="00C06480" w:rsidRDefault="00C06480" w:rsidP="00C06480">
      <w:pPr>
        <w:pStyle w:val="ConsPlusNormal"/>
        <w:jc w:val="right"/>
      </w:pPr>
      <w:r>
        <w:t>на реализацию проектов, направленных</w:t>
      </w:r>
    </w:p>
    <w:p w:rsidR="00C06480" w:rsidRDefault="00C06480" w:rsidP="00C06480">
      <w:pPr>
        <w:pStyle w:val="ConsPlusNormal"/>
        <w:jc w:val="right"/>
      </w:pPr>
      <w:r>
        <w:t>на социальную и культурную адаптацию</w:t>
      </w:r>
    </w:p>
    <w:p w:rsidR="00C06480" w:rsidRDefault="00C06480" w:rsidP="00C06480">
      <w:pPr>
        <w:pStyle w:val="ConsPlusNormal"/>
        <w:jc w:val="right"/>
      </w:pPr>
      <w:r>
        <w:t>иностранных граждан в Самарской области</w:t>
      </w:r>
    </w:p>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6480" w:rsidTr="002646DC">
        <w:tc>
          <w:tcPr>
            <w:tcW w:w="9071" w:type="dxa"/>
            <w:tcBorders>
              <w:top w:val="nil"/>
              <w:left w:val="nil"/>
              <w:bottom w:val="nil"/>
              <w:right w:val="nil"/>
            </w:tcBorders>
          </w:tcPr>
          <w:p w:rsidR="00C06480" w:rsidRDefault="00C06480" w:rsidP="002646DC">
            <w:pPr>
              <w:pStyle w:val="ConsPlusNormal"/>
              <w:jc w:val="center"/>
            </w:pPr>
            <w:bookmarkStart w:id="23" w:name="P4201"/>
            <w:bookmarkEnd w:id="23"/>
            <w:r>
              <w:t>ИНФОРМАЦИЯ</w:t>
            </w:r>
          </w:p>
          <w:p w:rsidR="00C06480" w:rsidRDefault="00C06480" w:rsidP="002646DC">
            <w:pPr>
              <w:pStyle w:val="ConsPlusNormal"/>
              <w:jc w:val="center"/>
            </w:pPr>
            <w:r>
              <w:t>об основных мероприятиях, проведенных в предыдущем календарном году</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
        <w:gridCol w:w="2693"/>
        <w:gridCol w:w="1701"/>
        <w:gridCol w:w="1701"/>
        <w:gridCol w:w="2211"/>
      </w:tblGrid>
      <w:tr w:rsidR="00C06480" w:rsidTr="002646DC">
        <w:tc>
          <w:tcPr>
            <w:tcW w:w="609" w:type="dxa"/>
          </w:tcPr>
          <w:p w:rsidR="00C06480" w:rsidRDefault="00C06480" w:rsidP="002646DC">
            <w:pPr>
              <w:pStyle w:val="ConsPlusNormal"/>
              <w:jc w:val="center"/>
            </w:pPr>
            <w:r>
              <w:t xml:space="preserve">N </w:t>
            </w:r>
            <w:proofErr w:type="gramStart"/>
            <w:r>
              <w:t>п</w:t>
            </w:r>
            <w:proofErr w:type="gramEnd"/>
            <w:r>
              <w:t>/п</w:t>
            </w:r>
          </w:p>
        </w:tc>
        <w:tc>
          <w:tcPr>
            <w:tcW w:w="2693" w:type="dxa"/>
          </w:tcPr>
          <w:p w:rsidR="00C06480" w:rsidRDefault="00C06480" w:rsidP="002646DC">
            <w:pPr>
              <w:pStyle w:val="ConsPlusNormal"/>
              <w:jc w:val="center"/>
            </w:pPr>
            <w:r>
              <w:t>Наименование мероприятия</w:t>
            </w:r>
          </w:p>
        </w:tc>
        <w:tc>
          <w:tcPr>
            <w:tcW w:w="1701" w:type="dxa"/>
          </w:tcPr>
          <w:p w:rsidR="00C06480" w:rsidRDefault="00C06480" w:rsidP="002646DC">
            <w:pPr>
              <w:pStyle w:val="ConsPlusNormal"/>
              <w:jc w:val="center"/>
            </w:pPr>
            <w:r>
              <w:t>Дата проведения</w:t>
            </w:r>
          </w:p>
        </w:tc>
        <w:tc>
          <w:tcPr>
            <w:tcW w:w="1701" w:type="dxa"/>
          </w:tcPr>
          <w:p w:rsidR="00C06480" w:rsidRDefault="00C06480" w:rsidP="002646DC">
            <w:pPr>
              <w:pStyle w:val="ConsPlusNormal"/>
              <w:jc w:val="center"/>
            </w:pPr>
            <w:r>
              <w:t>Количество участников (человек)</w:t>
            </w:r>
          </w:p>
        </w:tc>
        <w:tc>
          <w:tcPr>
            <w:tcW w:w="2211" w:type="dxa"/>
          </w:tcPr>
          <w:p w:rsidR="00C06480" w:rsidRDefault="00C06480" w:rsidP="002646DC">
            <w:pPr>
              <w:pStyle w:val="ConsPlusNormal"/>
              <w:jc w:val="center"/>
            </w:pPr>
            <w:r>
              <w:t>Наименование муниципального образования Самарской области, на территории которого проводилось мероприятие</w:t>
            </w:r>
          </w:p>
        </w:tc>
      </w:tr>
      <w:tr w:rsidR="00C06480" w:rsidTr="002646DC">
        <w:tc>
          <w:tcPr>
            <w:tcW w:w="609" w:type="dxa"/>
          </w:tcPr>
          <w:p w:rsidR="00C06480" w:rsidRDefault="00C06480" w:rsidP="002646DC">
            <w:pPr>
              <w:pStyle w:val="ConsPlusNormal"/>
            </w:pPr>
          </w:p>
        </w:tc>
        <w:tc>
          <w:tcPr>
            <w:tcW w:w="2693" w:type="dxa"/>
          </w:tcPr>
          <w:p w:rsidR="00C06480" w:rsidRDefault="00C06480" w:rsidP="002646DC">
            <w:pPr>
              <w:pStyle w:val="ConsPlusNormal"/>
            </w:pPr>
          </w:p>
        </w:tc>
        <w:tc>
          <w:tcPr>
            <w:tcW w:w="1701" w:type="dxa"/>
          </w:tcPr>
          <w:p w:rsidR="00C06480" w:rsidRDefault="00C06480" w:rsidP="002646DC">
            <w:pPr>
              <w:pStyle w:val="ConsPlusNormal"/>
            </w:pPr>
          </w:p>
        </w:tc>
        <w:tc>
          <w:tcPr>
            <w:tcW w:w="1701" w:type="dxa"/>
          </w:tcPr>
          <w:p w:rsidR="00C06480" w:rsidRDefault="00C06480" w:rsidP="002646DC">
            <w:pPr>
              <w:pStyle w:val="ConsPlusNormal"/>
            </w:pPr>
          </w:p>
        </w:tc>
        <w:tc>
          <w:tcPr>
            <w:tcW w:w="2211" w:type="dxa"/>
          </w:tcPr>
          <w:p w:rsidR="00C06480" w:rsidRDefault="00C06480" w:rsidP="002646DC">
            <w:pPr>
              <w:pStyle w:val="ConsPlusNormal"/>
            </w:pPr>
          </w:p>
        </w:tc>
      </w:tr>
      <w:tr w:rsidR="00C06480" w:rsidTr="002646DC">
        <w:tc>
          <w:tcPr>
            <w:tcW w:w="609" w:type="dxa"/>
          </w:tcPr>
          <w:p w:rsidR="00C06480" w:rsidRDefault="00C06480" w:rsidP="002646DC">
            <w:pPr>
              <w:pStyle w:val="ConsPlusNormal"/>
            </w:pPr>
          </w:p>
        </w:tc>
        <w:tc>
          <w:tcPr>
            <w:tcW w:w="2693" w:type="dxa"/>
          </w:tcPr>
          <w:p w:rsidR="00C06480" w:rsidRDefault="00C06480" w:rsidP="002646DC">
            <w:pPr>
              <w:pStyle w:val="ConsPlusNormal"/>
            </w:pPr>
          </w:p>
        </w:tc>
        <w:tc>
          <w:tcPr>
            <w:tcW w:w="1701" w:type="dxa"/>
          </w:tcPr>
          <w:p w:rsidR="00C06480" w:rsidRDefault="00C06480" w:rsidP="002646DC">
            <w:pPr>
              <w:pStyle w:val="ConsPlusNormal"/>
            </w:pPr>
          </w:p>
        </w:tc>
        <w:tc>
          <w:tcPr>
            <w:tcW w:w="1701" w:type="dxa"/>
          </w:tcPr>
          <w:p w:rsidR="00C06480" w:rsidRDefault="00C06480" w:rsidP="002646DC">
            <w:pPr>
              <w:pStyle w:val="ConsPlusNormal"/>
            </w:pPr>
          </w:p>
        </w:tc>
        <w:tc>
          <w:tcPr>
            <w:tcW w:w="2211"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118"/>
        <w:gridCol w:w="340"/>
        <w:gridCol w:w="1133"/>
        <w:gridCol w:w="1871"/>
      </w:tblGrid>
      <w:tr w:rsidR="00C06480" w:rsidTr="002646DC">
        <w:tc>
          <w:tcPr>
            <w:tcW w:w="2381" w:type="dxa"/>
            <w:tcBorders>
              <w:top w:val="nil"/>
              <w:left w:val="nil"/>
              <w:bottom w:val="nil"/>
              <w:right w:val="nil"/>
            </w:tcBorders>
          </w:tcPr>
          <w:p w:rsidR="00C06480" w:rsidRDefault="00C06480" w:rsidP="002646DC">
            <w:pPr>
              <w:pStyle w:val="ConsPlusNormal"/>
            </w:pPr>
            <w:r>
              <w:t>Руководитель организации</w:t>
            </w:r>
          </w:p>
        </w:tc>
        <w:tc>
          <w:tcPr>
            <w:tcW w:w="3118" w:type="dxa"/>
            <w:tcBorders>
              <w:top w:val="nil"/>
              <w:left w:val="nil"/>
              <w:bottom w:val="single" w:sz="4" w:space="0" w:color="auto"/>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3004" w:type="dxa"/>
            <w:gridSpan w:val="2"/>
            <w:tcBorders>
              <w:top w:val="nil"/>
              <w:left w:val="nil"/>
              <w:bottom w:val="single" w:sz="4" w:space="0" w:color="auto"/>
              <w:right w:val="nil"/>
            </w:tcBorders>
          </w:tcPr>
          <w:p w:rsidR="00C06480" w:rsidRDefault="00C06480" w:rsidP="002646DC">
            <w:pPr>
              <w:pStyle w:val="ConsPlusNormal"/>
            </w:pPr>
          </w:p>
        </w:tc>
      </w:tr>
      <w:tr w:rsidR="00C06480" w:rsidTr="002646DC">
        <w:tc>
          <w:tcPr>
            <w:tcW w:w="2381" w:type="dxa"/>
            <w:tcBorders>
              <w:top w:val="nil"/>
              <w:left w:val="nil"/>
              <w:bottom w:val="nil"/>
              <w:right w:val="nil"/>
            </w:tcBorders>
          </w:tcPr>
          <w:p w:rsidR="00C06480" w:rsidRDefault="00C06480" w:rsidP="002646DC">
            <w:pPr>
              <w:pStyle w:val="ConsPlusNormal"/>
            </w:pPr>
          </w:p>
        </w:tc>
        <w:tc>
          <w:tcPr>
            <w:tcW w:w="3118" w:type="dxa"/>
            <w:tcBorders>
              <w:top w:val="single" w:sz="4" w:space="0" w:color="auto"/>
              <w:left w:val="nil"/>
              <w:bottom w:val="nil"/>
              <w:right w:val="nil"/>
            </w:tcBorders>
          </w:tcPr>
          <w:p w:rsidR="00C06480" w:rsidRDefault="00C06480" w:rsidP="002646DC">
            <w:pPr>
              <w:pStyle w:val="ConsPlusNormal"/>
              <w:jc w:val="center"/>
            </w:pPr>
            <w:r>
              <w:t>(подпись)</w:t>
            </w:r>
          </w:p>
        </w:tc>
        <w:tc>
          <w:tcPr>
            <w:tcW w:w="340" w:type="dxa"/>
            <w:tcBorders>
              <w:top w:val="nil"/>
              <w:left w:val="nil"/>
              <w:bottom w:val="nil"/>
              <w:right w:val="nil"/>
            </w:tcBorders>
          </w:tcPr>
          <w:p w:rsidR="00C06480" w:rsidRDefault="00C06480" w:rsidP="002646DC">
            <w:pPr>
              <w:pStyle w:val="ConsPlusNormal"/>
            </w:pPr>
          </w:p>
        </w:tc>
        <w:tc>
          <w:tcPr>
            <w:tcW w:w="3004" w:type="dxa"/>
            <w:gridSpan w:val="2"/>
            <w:tcBorders>
              <w:top w:val="single" w:sz="4" w:space="0" w:color="auto"/>
              <w:left w:val="nil"/>
              <w:bottom w:val="nil"/>
              <w:right w:val="nil"/>
            </w:tcBorders>
          </w:tcPr>
          <w:p w:rsidR="00C06480" w:rsidRDefault="00C06480" w:rsidP="002646DC">
            <w:pPr>
              <w:pStyle w:val="ConsPlusNormal"/>
              <w:jc w:val="center"/>
            </w:pPr>
            <w:r>
              <w:t>(Ф.И.О.)</w:t>
            </w:r>
          </w:p>
        </w:tc>
      </w:tr>
      <w:tr w:rsidR="00C06480" w:rsidTr="002646DC">
        <w:tc>
          <w:tcPr>
            <w:tcW w:w="2381" w:type="dxa"/>
            <w:tcBorders>
              <w:top w:val="nil"/>
              <w:left w:val="nil"/>
              <w:bottom w:val="nil"/>
              <w:right w:val="nil"/>
            </w:tcBorders>
          </w:tcPr>
          <w:p w:rsidR="00C06480" w:rsidRDefault="00C06480" w:rsidP="002646DC">
            <w:pPr>
              <w:pStyle w:val="ConsPlusNormal"/>
              <w:jc w:val="both"/>
            </w:pPr>
            <w:r>
              <w:t>М.П.</w:t>
            </w:r>
          </w:p>
        </w:tc>
        <w:tc>
          <w:tcPr>
            <w:tcW w:w="3118" w:type="dxa"/>
            <w:tcBorders>
              <w:top w:val="nil"/>
              <w:left w:val="nil"/>
              <w:bottom w:val="nil"/>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1133" w:type="dxa"/>
            <w:tcBorders>
              <w:top w:val="nil"/>
              <w:left w:val="nil"/>
              <w:bottom w:val="nil"/>
              <w:right w:val="nil"/>
            </w:tcBorders>
          </w:tcPr>
          <w:p w:rsidR="00C06480" w:rsidRDefault="00C06480" w:rsidP="002646DC">
            <w:pPr>
              <w:pStyle w:val="ConsPlusNormal"/>
            </w:pPr>
          </w:p>
        </w:tc>
        <w:tc>
          <w:tcPr>
            <w:tcW w:w="1871" w:type="dxa"/>
            <w:tcBorders>
              <w:top w:val="nil"/>
              <w:left w:val="nil"/>
              <w:bottom w:val="nil"/>
              <w:right w:val="nil"/>
            </w:tcBorders>
          </w:tcPr>
          <w:p w:rsidR="00C06480" w:rsidRDefault="00C06480" w:rsidP="002646DC">
            <w:pPr>
              <w:pStyle w:val="ConsPlusNormal"/>
            </w:pPr>
          </w:p>
        </w:tc>
      </w:tr>
    </w:tbl>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right"/>
        <w:outlineLvl w:val="2"/>
      </w:pPr>
      <w:r>
        <w:t>Приложение 5</w:t>
      </w:r>
    </w:p>
    <w:p w:rsidR="00C06480" w:rsidRDefault="00C06480" w:rsidP="00C06480">
      <w:pPr>
        <w:pStyle w:val="ConsPlusNormal"/>
        <w:jc w:val="right"/>
      </w:pPr>
      <w:r>
        <w:lastRenderedPageBreak/>
        <w:t>к Порядку</w:t>
      </w:r>
    </w:p>
    <w:p w:rsidR="00C06480" w:rsidRDefault="00C06480" w:rsidP="00C06480">
      <w:pPr>
        <w:pStyle w:val="ConsPlusNormal"/>
        <w:jc w:val="right"/>
      </w:pPr>
      <w:r>
        <w:t>определения объема и предоставления субсидий</w:t>
      </w:r>
    </w:p>
    <w:p w:rsidR="00C06480" w:rsidRDefault="00C06480" w:rsidP="00C06480">
      <w:pPr>
        <w:pStyle w:val="ConsPlusNormal"/>
        <w:jc w:val="right"/>
      </w:pPr>
      <w:r>
        <w:t>некоммерческим организациям, не являющимся</w:t>
      </w:r>
    </w:p>
    <w:p w:rsidR="00C06480" w:rsidRDefault="00C06480" w:rsidP="00C06480">
      <w:pPr>
        <w:pStyle w:val="ConsPlusNormal"/>
        <w:jc w:val="right"/>
      </w:pPr>
      <w:r>
        <w:t>государственными (муниципальными) учреждениями,</w:t>
      </w:r>
    </w:p>
    <w:p w:rsidR="00C06480" w:rsidRDefault="00C06480" w:rsidP="00C06480">
      <w:pPr>
        <w:pStyle w:val="ConsPlusNormal"/>
        <w:jc w:val="right"/>
      </w:pPr>
      <w:r>
        <w:t>на реализацию проектов, направленных</w:t>
      </w:r>
    </w:p>
    <w:p w:rsidR="00C06480" w:rsidRDefault="00C06480" w:rsidP="00C06480">
      <w:pPr>
        <w:pStyle w:val="ConsPlusNormal"/>
        <w:jc w:val="right"/>
      </w:pPr>
      <w:r>
        <w:t>на социальную и культурную адаптацию</w:t>
      </w:r>
    </w:p>
    <w:p w:rsidR="00C06480" w:rsidRDefault="00C06480" w:rsidP="00C06480">
      <w:pPr>
        <w:pStyle w:val="ConsPlusNormal"/>
        <w:jc w:val="right"/>
      </w:pPr>
      <w:r>
        <w:t>иностранных граждан в Самарской области</w:t>
      </w:r>
    </w:p>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9"/>
        <w:gridCol w:w="3494"/>
        <w:gridCol w:w="3780"/>
        <w:gridCol w:w="871"/>
      </w:tblGrid>
      <w:tr w:rsidR="00C06480" w:rsidTr="002646DC">
        <w:tc>
          <w:tcPr>
            <w:tcW w:w="9014" w:type="dxa"/>
            <w:gridSpan w:val="4"/>
            <w:tcBorders>
              <w:top w:val="nil"/>
              <w:left w:val="nil"/>
              <w:bottom w:val="nil"/>
              <w:right w:val="nil"/>
            </w:tcBorders>
          </w:tcPr>
          <w:p w:rsidR="00C06480" w:rsidRDefault="00C06480" w:rsidP="002646DC">
            <w:pPr>
              <w:pStyle w:val="ConsPlusNormal"/>
              <w:jc w:val="center"/>
            </w:pPr>
            <w:bookmarkStart w:id="24" w:name="P4247"/>
            <w:bookmarkEnd w:id="24"/>
            <w:r>
              <w:t>СВЕДЕНИЯ</w:t>
            </w:r>
          </w:p>
        </w:tc>
      </w:tr>
      <w:tr w:rsidR="00C06480" w:rsidTr="002646DC">
        <w:tc>
          <w:tcPr>
            <w:tcW w:w="869" w:type="dxa"/>
            <w:tcBorders>
              <w:top w:val="nil"/>
              <w:left w:val="nil"/>
              <w:bottom w:val="nil"/>
              <w:right w:val="nil"/>
            </w:tcBorders>
          </w:tcPr>
          <w:p w:rsidR="00C06480" w:rsidRDefault="00C06480" w:rsidP="002646DC">
            <w:pPr>
              <w:pStyle w:val="ConsPlusNormal"/>
            </w:pPr>
          </w:p>
        </w:tc>
        <w:tc>
          <w:tcPr>
            <w:tcW w:w="3494" w:type="dxa"/>
            <w:tcBorders>
              <w:top w:val="nil"/>
              <w:left w:val="nil"/>
              <w:bottom w:val="nil"/>
              <w:right w:val="nil"/>
            </w:tcBorders>
          </w:tcPr>
          <w:p w:rsidR="00C06480" w:rsidRDefault="00C06480" w:rsidP="002646DC">
            <w:pPr>
              <w:pStyle w:val="ConsPlusNormal"/>
              <w:jc w:val="both"/>
            </w:pPr>
            <w:r>
              <w:t>о наличии опыта деятельности</w:t>
            </w:r>
          </w:p>
        </w:tc>
        <w:tc>
          <w:tcPr>
            <w:tcW w:w="3780" w:type="dxa"/>
            <w:tcBorders>
              <w:top w:val="nil"/>
              <w:left w:val="nil"/>
              <w:bottom w:val="single" w:sz="4" w:space="0" w:color="auto"/>
              <w:right w:val="nil"/>
            </w:tcBorders>
          </w:tcPr>
          <w:p w:rsidR="00C06480" w:rsidRDefault="00C06480" w:rsidP="002646DC">
            <w:pPr>
              <w:pStyle w:val="ConsPlusNormal"/>
            </w:pPr>
          </w:p>
        </w:tc>
        <w:tc>
          <w:tcPr>
            <w:tcW w:w="871" w:type="dxa"/>
            <w:tcBorders>
              <w:top w:val="nil"/>
              <w:left w:val="nil"/>
              <w:bottom w:val="nil"/>
              <w:right w:val="nil"/>
            </w:tcBorders>
          </w:tcPr>
          <w:p w:rsidR="00C06480" w:rsidRDefault="00C06480" w:rsidP="002646DC">
            <w:pPr>
              <w:pStyle w:val="ConsPlusNormal"/>
            </w:pPr>
          </w:p>
        </w:tc>
      </w:tr>
      <w:tr w:rsidR="00C06480" w:rsidTr="002646DC">
        <w:tc>
          <w:tcPr>
            <w:tcW w:w="869" w:type="dxa"/>
            <w:tcBorders>
              <w:top w:val="nil"/>
              <w:left w:val="nil"/>
              <w:bottom w:val="nil"/>
              <w:right w:val="nil"/>
            </w:tcBorders>
          </w:tcPr>
          <w:p w:rsidR="00C06480" w:rsidRDefault="00C06480" w:rsidP="002646DC">
            <w:pPr>
              <w:pStyle w:val="ConsPlusNormal"/>
            </w:pPr>
          </w:p>
        </w:tc>
        <w:tc>
          <w:tcPr>
            <w:tcW w:w="3494" w:type="dxa"/>
            <w:tcBorders>
              <w:top w:val="nil"/>
              <w:left w:val="nil"/>
              <w:bottom w:val="nil"/>
              <w:right w:val="nil"/>
            </w:tcBorders>
          </w:tcPr>
          <w:p w:rsidR="00C06480" w:rsidRDefault="00C06480" w:rsidP="002646DC">
            <w:pPr>
              <w:pStyle w:val="ConsPlusNormal"/>
            </w:pPr>
          </w:p>
        </w:tc>
        <w:tc>
          <w:tcPr>
            <w:tcW w:w="3780" w:type="dxa"/>
            <w:tcBorders>
              <w:top w:val="single" w:sz="4" w:space="0" w:color="auto"/>
              <w:left w:val="nil"/>
              <w:bottom w:val="nil"/>
              <w:right w:val="nil"/>
            </w:tcBorders>
          </w:tcPr>
          <w:p w:rsidR="00C06480" w:rsidRDefault="00C06480" w:rsidP="002646DC">
            <w:pPr>
              <w:pStyle w:val="ConsPlusNormal"/>
              <w:jc w:val="center"/>
            </w:pPr>
            <w:r>
              <w:t>(наименование организации)</w:t>
            </w:r>
          </w:p>
        </w:tc>
        <w:tc>
          <w:tcPr>
            <w:tcW w:w="871" w:type="dxa"/>
            <w:tcBorders>
              <w:top w:val="nil"/>
              <w:left w:val="nil"/>
              <w:bottom w:val="nil"/>
              <w:right w:val="nil"/>
            </w:tcBorders>
          </w:tcPr>
          <w:p w:rsidR="00C06480" w:rsidRDefault="00C06480" w:rsidP="002646DC">
            <w:pPr>
              <w:pStyle w:val="ConsPlusNormal"/>
            </w:pPr>
          </w:p>
        </w:tc>
      </w:tr>
      <w:tr w:rsidR="00C06480" w:rsidTr="002646DC">
        <w:tc>
          <w:tcPr>
            <w:tcW w:w="9014" w:type="dxa"/>
            <w:gridSpan w:val="4"/>
            <w:tcBorders>
              <w:top w:val="nil"/>
              <w:left w:val="nil"/>
              <w:bottom w:val="nil"/>
              <w:right w:val="nil"/>
            </w:tcBorders>
          </w:tcPr>
          <w:p w:rsidR="00C06480" w:rsidRDefault="00C06480" w:rsidP="002646DC">
            <w:pPr>
              <w:pStyle w:val="ConsPlusNormal"/>
              <w:jc w:val="center"/>
            </w:pPr>
            <w:r>
              <w:t>по реализации проектов, направленных на социальную и культурную адаптацию иностранных граждан в Самарской области, а также о наличии деятельности по информационному освещению проектов</w:t>
            </w:r>
          </w:p>
        </w:tc>
      </w:tr>
    </w:tbl>
    <w:p w:rsidR="00C06480" w:rsidRDefault="00C06480" w:rsidP="00C06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
        <w:gridCol w:w="1531"/>
        <w:gridCol w:w="1247"/>
        <w:gridCol w:w="1701"/>
        <w:gridCol w:w="1928"/>
        <w:gridCol w:w="1984"/>
      </w:tblGrid>
      <w:tr w:rsidR="00C06480" w:rsidTr="002646DC">
        <w:tc>
          <w:tcPr>
            <w:tcW w:w="609" w:type="dxa"/>
          </w:tcPr>
          <w:p w:rsidR="00C06480" w:rsidRDefault="00C06480" w:rsidP="002646DC">
            <w:pPr>
              <w:pStyle w:val="ConsPlusNormal"/>
              <w:jc w:val="both"/>
            </w:pPr>
            <w:r>
              <w:t xml:space="preserve">N </w:t>
            </w:r>
            <w:proofErr w:type="gramStart"/>
            <w:r>
              <w:t>п</w:t>
            </w:r>
            <w:proofErr w:type="gramEnd"/>
            <w:r>
              <w:t>/п</w:t>
            </w:r>
          </w:p>
        </w:tc>
        <w:tc>
          <w:tcPr>
            <w:tcW w:w="1531" w:type="dxa"/>
          </w:tcPr>
          <w:p w:rsidR="00C06480" w:rsidRDefault="00C06480" w:rsidP="002646DC">
            <w:pPr>
              <w:pStyle w:val="ConsPlusNormal"/>
              <w:jc w:val="center"/>
            </w:pPr>
            <w:r>
              <w:t>Наименование проекта</w:t>
            </w:r>
          </w:p>
        </w:tc>
        <w:tc>
          <w:tcPr>
            <w:tcW w:w="1247" w:type="dxa"/>
          </w:tcPr>
          <w:p w:rsidR="00C06480" w:rsidRDefault="00C06480" w:rsidP="002646DC">
            <w:pPr>
              <w:pStyle w:val="ConsPlusNormal"/>
              <w:jc w:val="center"/>
            </w:pPr>
            <w:r>
              <w:t>Дата реализации проекта</w:t>
            </w:r>
          </w:p>
        </w:tc>
        <w:tc>
          <w:tcPr>
            <w:tcW w:w="1701" w:type="dxa"/>
          </w:tcPr>
          <w:p w:rsidR="00C06480" w:rsidRDefault="00C06480" w:rsidP="002646DC">
            <w:pPr>
              <w:pStyle w:val="ConsPlusNormal"/>
              <w:jc w:val="center"/>
            </w:pPr>
            <w:r>
              <w:t>Количество участников проекта</w:t>
            </w:r>
          </w:p>
        </w:tc>
        <w:tc>
          <w:tcPr>
            <w:tcW w:w="1928" w:type="dxa"/>
          </w:tcPr>
          <w:p w:rsidR="00C06480" w:rsidRDefault="00C06480" w:rsidP="002646DC">
            <w:pPr>
              <w:pStyle w:val="ConsPlusNormal"/>
              <w:jc w:val="center"/>
            </w:pPr>
            <w:proofErr w:type="gramStart"/>
            <w:r>
              <w:t>Наименование муниципального (муниципальных) образования (образований), на территории которого (которых) реализован проект</w:t>
            </w:r>
            <w:proofErr w:type="gramEnd"/>
          </w:p>
        </w:tc>
        <w:tc>
          <w:tcPr>
            <w:tcW w:w="1984" w:type="dxa"/>
          </w:tcPr>
          <w:p w:rsidR="00C06480" w:rsidRDefault="00C06480" w:rsidP="002646DC">
            <w:pPr>
              <w:pStyle w:val="ConsPlusNormal"/>
              <w:jc w:val="center"/>
            </w:pPr>
            <w:r>
              <w:t>Наличие информационного освещения проекта</w:t>
            </w:r>
          </w:p>
        </w:tc>
      </w:tr>
      <w:tr w:rsidR="00C06480" w:rsidTr="002646DC">
        <w:tc>
          <w:tcPr>
            <w:tcW w:w="609" w:type="dxa"/>
          </w:tcPr>
          <w:p w:rsidR="00C06480" w:rsidRDefault="00C06480" w:rsidP="002646DC">
            <w:pPr>
              <w:pStyle w:val="ConsPlusNormal"/>
            </w:pPr>
          </w:p>
        </w:tc>
        <w:tc>
          <w:tcPr>
            <w:tcW w:w="1531" w:type="dxa"/>
          </w:tcPr>
          <w:p w:rsidR="00C06480" w:rsidRDefault="00C06480" w:rsidP="002646DC">
            <w:pPr>
              <w:pStyle w:val="ConsPlusNormal"/>
            </w:pPr>
          </w:p>
        </w:tc>
        <w:tc>
          <w:tcPr>
            <w:tcW w:w="1247" w:type="dxa"/>
          </w:tcPr>
          <w:p w:rsidR="00C06480" w:rsidRDefault="00C06480" w:rsidP="002646DC">
            <w:pPr>
              <w:pStyle w:val="ConsPlusNormal"/>
            </w:pPr>
          </w:p>
        </w:tc>
        <w:tc>
          <w:tcPr>
            <w:tcW w:w="1701" w:type="dxa"/>
          </w:tcPr>
          <w:p w:rsidR="00C06480" w:rsidRDefault="00C06480" w:rsidP="002646DC">
            <w:pPr>
              <w:pStyle w:val="ConsPlusNormal"/>
            </w:pPr>
          </w:p>
        </w:tc>
        <w:tc>
          <w:tcPr>
            <w:tcW w:w="1928" w:type="dxa"/>
          </w:tcPr>
          <w:p w:rsidR="00C06480" w:rsidRDefault="00C06480" w:rsidP="002646DC">
            <w:pPr>
              <w:pStyle w:val="ConsPlusNormal"/>
            </w:pPr>
          </w:p>
        </w:tc>
        <w:tc>
          <w:tcPr>
            <w:tcW w:w="1984" w:type="dxa"/>
          </w:tcPr>
          <w:p w:rsidR="00C06480" w:rsidRDefault="00C06480" w:rsidP="002646DC">
            <w:pPr>
              <w:pStyle w:val="ConsPlusNormal"/>
            </w:pPr>
          </w:p>
        </w:tc>
      </w:tr>
      <w:tr w:rsidR="00C06480" w:rsidTr="002646DC">
        <w:tc>
          <w:tcPr>
            <w:tcW w:w="609" w:type="dxa"/>
          </w:tcPr>
          <w:p w:rsidR="00C06480" w:rsidRDefault="00C06480" w:rsidP="002646DC">
            <w:pPr>
              <w:pStyle w:val="ConsPlusNormal"/>
            </w:pPr>
          </w:p>
        </w:tc>
        <w:tc>
          <w:tcPr>
            <w:tcW w:w="1531" w:type="dxa"/>
          </w:tcPr>
          <w:p w:rsidR="00C06480" w:rsidRDefault="00C06480" w:rsidP="002646DC">
            <w:pPr>
              <w:pStyle w:val="ConsPlusNormal"/>
            </w:pPr>
          </w:p>
        </w:tc>
        <w:tc>
          <w:tcPr>
            <w:tcW w:w="1247" w:type="dxa"/>
          </w:tcPr>
          <w:p w:rsidR="00C06480" w:rsidRDefault="00C06480" w:rsidP="002646DC">
            <w:pPr>
              <w:pStyle w:val="ConsPlusNormal"/>
            </w:pPr>
          </w:p>
        </w:tc>
        <w:tc>
          <w:tcPr>
            <w:tcW w:w="1701" w:type="dxa"/>
          </w:tcPr>
          <w:p w:rsidR="00C06480" w:rsidRDefault="00C06480" w:rsidP="002646DC">
            <w:pPr>
              <w:pStyle w:val="ConsPlusNormal"/>
            </w:pPr>
          </w:p>
        </w:tc>
        <w:tc>
          <w:tcPr>
            <w:tcW w:w="1928" w:type="dxa"/>
          </w:tcPr>
          <w:p w:rsidR="00C06480" w:rsidRDefault="00C06480" w:rsidP="002646DC">
            <w:pPr>
              <w:pStyle w:val="ConsPlusNormal"/>
            </w:pPr>
          </w:p>
        </w:tc>
        <w:tc>
          <w:tcPr>
            <w:tcW w:w="1984" w:type="dxa"/>
          </w:tcPr>
          <w:p w:rsidR="00C06480" w:rsidRDefault="00C06480" w:rsidP="002646DC">
            <w:pPr>
              <w:pStyle w:val="ConsPlusNormal"/>
            </w:pPr>
          </w:p>
        </w:tc>
      </w:tr>
      <w:tr w:rsidR="00C06480" w:rsidTr="002646DC">
        <w:tc>
          <w:tcPr>
            <w:tcW w:w="609" w:type="dxa"/>
          </w:tcPr>
          <w:p w:rsidR="00C06480" w:rsidRDefault="00C06480" w:rsidP="002646DC">
            <w:pPr>
              <w:pStyle w:val="ConsPlusNormal"/>
            </w:pPr>
          </w:p>
        </w:tc>
        <w:tc>
          <w:tcPr>
            <w:tcW w:w="1531" w:type="dxa"/>
          </w:tcPr>
          <w:p w:rsidR="00C06480" w:rsidRDefault="00C06480" w:rsidP="002646DC">
            <w:pPr>
              <w:pStyle w:val="ConsPlusNormal"/>
            </w:pPr>
          </w:p>
        </w:tc>
        <w:tc>
          <w:tcPr>
            <w:tcW w:w="1247" w:type="dxa"/>
          </w:tcPr>
          <w:p w:rsidR="00C06480" w:rsidRDefault="00C06480" w:rsidP="002646DC">
            <w:pPr>
              <w:pStyle w:val="ConsPlusNormal"/>
            </w:pPr>
          </w:p>
        </w:tc>
        <w:tc>
          <w:tcPr>
            <w:tcW w:w="1701" w:type="dxa"/>
          </w:tcPr>
          <w:p w:rsidR="00C06480" w:rsidRDefault="00C06480" w:rsidP="002646DC">
            <w:pPr>
              <w:pStyle w:val="ConsPlusNormal"/>
            </w:pPr>
          </w:p>
        </w:tc>
        <w:tc>
          <w:tcPr>
            <w:tcW w:w="1928" w:type="dxa"/>
          </w:tcPr>
          <w:p w:rsidR="00C06480" w:rsidRDefault="00C06480" w:rsidP="002646DC">
            <w:pPr>
              <w:pStyle w:val="ConsPlusNormal"/>
            </w:pPr>
          </w:p>
        </w:tc>
        <w:tc>
          <w:tcPr>
            <w:tcW w:w="1984" w:type="dxa"/>
          </w:tcPr>
          <w:p w:rsidR="00C06480" w:rsidRDefault="00C06480" w:rsidP="002646DC">
            <w:pPr>
              <w:pStyle w:val="ConsPlusNormal"/>
            </w:pPr>
          </w:p>
        </w:tc>
      </w:tr>
    </w:tbl>
    <w:p w:rsidR="00C06480" w:rsidRDefault="00C06480" w:rsidP="00C06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118"/>
        <w:gridCol w:w="340"/>
        <w:gridCol w:w="1133"/>
        <w:gridCol w:w="2098"/>
      </w:tblGrid>
      <w:tr w:rsidR="00C06480" w:rsidTr="002646DC">
        <w:tc>
          <w:tcPr>
            <w:tcW w:w="2381" w:type="dxa"/>
            <w:tcBorders>
              <w:top w:val="nil"/>
              <w:left w:val="nil"/>
              <w:bottom w:val="nil"/>
              <w:right w:val="nil"/>
            </w:tcBorders>
          </w:tcPr>
          <w:p w:rsidR="00C06480" w:rsidRDefault="00C06480" w:rsidP="002646DC">
            <w:pPr>
              <w:pStyle w:val="ConsPlusNormal"/>
            </w:pPr>
            <w:r>
              <w:t>Руководитель организации</w:t>
            </w:r>
          </w:p>
        </w:tc>
        <w:tc>
          <w:tcPr>
            <w:tcW w:w="3118" w:type="dxa"/>
            <w:tcBorders>
              <w:top w:val="nil"/>
              <w:left w:val="nil"/>
              <w:bottom w:val="single" w:sz="4" w:space="0" w:color="auto"/>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3231" w:type="dxa"/>
            <w:gridSpan w:val="2"/>
            <w:tcBorders>
              <w:top w:val="nil"/>
              <w:left w:val="nil"/>
              <w:bottom w:val="single" w:sz="4" w:space="0" w:color="auto"/>
              <w:right w:val="nil"/>
            </w:tcBorders>
          </w:tcPr>
          <w:p w:rsidR="00C06480" w:rsidRDefault="00C06480" w:rsidP="002646DC">
            <w:pPr>
              <w:pStyle w:val="ConsPlusNormal"/>
            </w:pPr>
          </w:p>
        </w:tc>
      </w:tr>
      <w:tr w:rsidR="00C06480" w:rsidTr="002646DC">
        <w:tc>
          <w:tcPr>
            <w:tcW w:w="2381" w:type="dxa"/>
            <w:tcBorders>
              <w:top w:val="nil"/>
              <w:left w:val="nil"/>
              <w:bottom w:val="nil"/>
              <w:right w:val="nil"/>
            </w:tcBorders>
          </w:tcPr>
          <w:p w:rsidR="00C06480" w:rsidRDefault="00C06480" w:rsidP="002646DC">
            <w:pPr>
              <w:pStyle w:val="ConsPlusNormal"/>
            </w:pPr>
          </w:p>
        </w:tc>
        <w:tc>
          <w:tcPr>
            <w:tcW w:w="3118" w:type="dxa"/>
            <w:tcBorders>
              <w:top w:val="single" w:sz="4" w:space="0" w:color="auto"/>
              <w:left w:val="nil"/>
              <w:bottom w:val="nil"/>
              <w:right w:val="nil"/>
            </w:tcBorders>
          </w:tcPr>
          <w:p w:rsidR="00C06480" w:rsidRDefault="00C06480" w:rsidP="002646DC">
            <w:pPr>
              <w:pStyle w:val="ConsPlusNormal"/>
              <w:jc w:val="center"/>
            </w:pPr>
            <w:r>
              <w:t>(подпись)</w:t>
            </w:r>
          </w:p>
        </w:tc>
        <w:tc>
          <w:tcPr>
            <w:tcW w:w="340" w:type="dxa"/>
            <w:tcBorders>
              <w:top w:val="nil"/>
              <w:left w:val="nil"/>
              <w:bottom w:val="nil"/>
              <w:right w:val="nil"/>
            </w:tcBorders>
          </w:tcPr>
          <w:p w:rsidR="00C06480" w:rsidRDefault="00C06480" w:rsidP="002646DC">
            <w:pPr>
              <w:pStyle w:val="ConsPlusNormal"/>
            </w:pPr>
          </w:p>
        </w:tc>
        <w:tc>
          <w:tcPr>
            <w:tcW w:w="3231" w:type="dxa"/>
            <w:gridSpan w:val="2"/>
            <w:tcBorders>
              <w:top w:val="single" w:sz="4" w:space="0" w:color="auto"/>
              <w:left w:val="nil"/>
              <w:bottom w:val="nil"/>
              <w:right w:val="nil"/>
            </w:tcBorders>
          </w:tcPr>
          <w:p w:rsidR="00C06480" w:rsidRDefault="00C06480" w:rsidP="002646DC">
            <w:pPr>
              <w:pStyle w:val="ConsPlusNormal"/>
              <w:jc w:val="center"/>
            </w:pPr>
            <w:r>
              <w:t>(Ф.И.О.)</w:t>
            </w:r>
          </w:p>
        </w:tc>
      </w:tr>
      <w:tr w:rsidR="00C06480" w:rsidTr="002646DC">
        <w:tc>
          <w:tcPr>
            <w:tcW w:w="2381" w:type="dxa"/>
            <w:tcBorders>
              <w:top w:val="nil"/>
              <w:left w:val="nil"/>
              <w:bottom w:val="nil"/>
              <w:right w:val="nil"/>
            </w:tcBorders>
          </w:tcPr>
          <w:p w:rsidR="00C06480" w:rsidRDefault="00C06480" w:rsidP="002646DC">
            <w:pPr>
              <w:pStyle w:val="ConsPlusNormal"/>
              <w:jc w:val="both"/>
            </w:pPr>
            <w:r>
              <w:t>М.П.</w:t>
            </w:r>
          </w:p>
        </w:tc>
        <w:tc>
          <w:tcPr>
            <w:tcW w:w="3118" w:type="dxa"/>
            <w:tcBorders>
              <w:top w:val="nil"/>
              <w:left w:val="nil"/>
              <w:bottom w:val="nil"/>
              <w:right w:val="nil"/>
            </w:tcBorders>
          </w:tcPr>
          <w:p w:rsidR="00C06480" w:rsidRDefault="00C06480" w:rsidP="002646DC">
            <w:pPr>
              <w:pStyle w:val="ConsPlusNormal"/>
            </w:pPr>
          </w:p>
        </w:tc>
        <w:tc>
          <w:tcPr>
            <w:tcW w:w="340" w:type="dxa"/>
            <w:tcBorders>
              <w:top w:val="nil"/>
              <w:left w:val="nil"/>
              <w:bottom w:val="nil"/>
              <w:right w:val="nil"/>
            </w:tcBorders>
          </w:tcPr>
          <w:p w:rsidR="00C06480" w:rsidRDefault="00C06480" w:rsidP="002646DC">
            <w:pPr>
              <w:pStyle w:val="ConsPlusNormal"/>
            </w:pPr>
          </w:p>
        </w:tc>
        <w:tc>
          <w:tcPr>
            <w:tcW w:w="1133" w:type="dxa"/>
            <w:tcBorders>
              <w:top w:val="nil"/>
              <w:left w:val="nil"/>
              <w:bottom w:val="nil"/>
              <w:right w:val="nil"/>
            </w:tcBorders>
          </w:tcPr>
          <w:p w:rsidR="00C06480" w:rsidRDefault="00C06480" w:rsidP="002646DC">
            <w:pPr>
              <w:pStyle w:val="ConsPlusNormal"/>
            </w:pPr>
          </w:p>
        </w:tc>
        <w:tc>
          <w:tcPr>
            <w:tcW w:w="2098" w:type="dxa"/>
            <w:tcBorders>
              <w:top w:val="nil"/>
              <w:left w:val="nil"/>
              <w:bottom w:val="nil"/>
              <w:right w:val="nil"/>
            </w:tcBorders>
          </w:tcPr>
          <w:p w:rsidR="00C06480" w:rsidRDefault="00C06480" w:rsidP="002646DC">
            <w:pPr>
              <w:pStyle w:val="ConsPlusNormal"/>
            </w:pPr>
          </w:p>
        </w:tc>
      </w:tr>
    </w:tbl>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p>
    <w:p w:rsidR="00C06480" w:rsidRDefault="00C06480" w:rsidP="00C06480">
      <w:pPr>
        <w:pStyle w:val="ConsPlusNormal"/>
        <w:jc w:val="both"/>
      </w:pPr>
      <w:bookmarkStart w:id="25" w:name="_GoBack"/>
      <w:bookmarkEnd w:id="25"/>
    </w:p>
    <w:p w:rsidR="00C06480" w:rsidRDefault="00C06480" w:rsidP="00C06480">
      <w:pPr>
        <w:pStyle w:val="ConsPlusNormal"/>
        <w:jc w:val="right"/>
        <w:outlineLvl w:val="2"/>
      </w:pPr>
      <w:r>
        <w:t>Приложение 6</w:t>
      </w:r>
    </w:p>
    <w:p w:rsidR="00C06480" w:rsidRDefault="00C06480" w:rsidP="00C06480">
      <w:pPr>
        <w:pStyle w:val="ConsPlusNormal"/>
        <w:jc w:val="right"/>
      </w:pPr>
      <w:r>
        <w:t>к Порядку</w:t>
      </w:r>
    </w:p>
    <w:p w:rsidR="00C06480" w:rsidRDefault="00C06480" w:rsidP="00C06480">
      <w:pPr>
        <w:pStyle w:val="ConsPlusNormal"/>
        <w:jc w:val="right"/>
      </w:pPr>
      <w:r>
        <w:t>определения объема и предоставления субсидий</w:t>
      </w:r>
    </w:p>
    <w:p w:rsidR="00C06480" w:rsidRDefault="00C06480" w:rsidP="00C06480">
      <w:pPr>
        <w:pStyle w:val="ConsPlusNormal"/>
        <w:jc w:val="right"/>
      </w:pPr>
      <w:r>
        <w:t>некоммерческим организациям, не являющимся</w:t>
      </w:r>
    </w:p>
    <w:p w:rsidR="00C06480" w:rsidRDefault="00C06480" w:rsidP="00C06480">
      <w:pPr>
        <w:pStyle w:val="ConsPlusNormal"/>
        <w:jc w:val="right"/>
      </w:pPr>
      <w:r>
        <w:t>государственными (муниципальными) учреждениями,</w:t>
      </w:r>
    </w:p>
    <w:p w:rsidR="00C06480" w:rsidRDefault="00C06480" w:rsidP="00C06480">
      <w:pPr>
        <w:pStyle w:val="ConsPlusNormal"/>
        <w:jc w:val="right"/>
      </w:pPr>
      <w:r>
        <w:t>на реализацию проектов, направленных</w:t>
      </w:r>
    </w:p>
    <w:p w:rsidR="00C06480" w:rsidRDefault="00C06480" w:rsidP="00C06480">
      <w:pPr>
        <w:pStyle w:val="ConsPlusNormal"/>
        <w:jc w:val="right"/>
      </w:pPr>
      <w:r>
        <w:t>на социальную и культурную адаптацию</w:t>
      </w:r>
    </w:p>
    <w:p w:rsidR="00C06480" w:rsidRDefault="00C06480" w:rsidP="00C06480">
      <w:pPr>
        <w:pStyle w:val="ConsPlusNormal"/>
        <w:jc w:val="right"/>
      </w:pPr>
      <w:r>
        <w:t>иностранных граждан в Самарской области</w:t>
      </w:r>
    </w:p>
    <w:p w:rsidR="00C06480" w:rsidRDefault="00C06480" w:rsidP="00C06480">
      <w:pPr>
        <w:pStyle w:val="ConsPlusNormal"/>
        <w:jc w:val="both"/>
      </w:pPr>
    </w:p>
    <w:p w:rsidR="00C06480" w:rsidRDefault="00C06480" w:rsidP="00C06480">
      <w:pPr>
        <w:pStyle w:val="ConsPlusTitle"/>
        <w:jc w:val="center"/>
      </w:pPr>
      <w:bookmarkStart w:id="26" w:name="P4310"/>
      <w:bookmarkEnd w:id="26"/>
      <w:r>
        <w:t>ПОЛОЖЕНИЕ</w:t>
      </w:r>
    </w:p>
    <w:p w:rsidR="00C06480" w:rsidRDefault="00C06480" w:rsidP="00C06480">
      <w:pPr>
        <w:pStyle w:val="ConsPlusTitle"/>
        <w:jc w:val="center"/>
      </w:pPr>
      <w:r>
        <w:t>О КОНКУРСНОЙ КОМИССИИ ПО ОПРЕДЕЛЕНИЮ ПОБЕДИТЕЛЕЙ КОНКУРСА</w:t>
      </w:r>
    </w:p>
    <w:p w:rsidR="00C06480" w:rsidRDefault="00C06480" w:rsidP="00C06480">
      <w:pPr>
        <w:pStyle w:val="ConsPlusTitle"/>
        <w:jc w:val="center"/>
      </w:pPr>
      <w:r>
        <w:t>ПРОЕКТОВ НЕКОММЕРЧЕСКИХ ОРГАНИЗАЦИЙ, НЕ ЯВЛЯЮЩИХСЯ</w:t>
      </w:r>
    </w:p>
    <w:p w:rsidR="00C06480" w:rsidRDefault="00C06480" w:rsidP="00C06480">
      <w:pPr>
        <w:pStyle w:val="ConsPlusTitle"/>
        <w:jc w:val="center"/>
      </w:pPr>
      <w:r>
        <w:t xml:space="preserve">ГОСУДАРСТВЕННЫМИ (МУНИЦИПАЛЬНЫМИ) УЧРЕЖДЕНИЯМИ, </w:t>
      </w:r>
      <w:proofErr w:type="gramStart"/>
      <w:r>
        <w:t>НАПРАВЛЕННЫХ</w:t>
      </w:r>
      <w:proofErr w:type="gramEnd"/>
    </w:p>
    <w:p w:rsidR="00C06480" w:rsidRDefault="00C06480" w:rsidP="00C06480">
      <w:pPr>
        <w:pStyle w:val="ConsPlusTitle"/>
        <w:jc w:val="center"/>
      </w:pPr>
      <w:r>
        <w:t>НА СОЦИАЛЬНУЮ И КУЛЬТУРНУЮ АДАПТАЦИЮ ИНОСТРАННЫХ ГРАЖДАН</w:t>
      </w:r>
    </w:p>
    <w:p w:rsidR="00C06480" w:rsidRDefault="00C06480" w:rsidP="00C06480">
      <w:pPr>
        <w:pStyle w:val="ConsPlusTitle"/>
        <w:jc w:val="center"/>
      </w:pPr>
      <w:r>
        <w:t>В САМАРСКОЙ ОБЛАСТИ</w:t>
      </w:r>
    </w:p>
    <w:p w:rsidR="00C06480" w:rsidRDefault="00C06480" w:rsidP="00C06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480" w:rsidTr="002646DC">
        <w:tc>
          <w:tcPr>
            <w:tcW w:w="60" w:type="dxa"/>
            <w:tcBorders>
              <w:top w:val="nil"/>
              <w:left w:val="nil"/>
              <w:bottom w:val="nil"/>
              <w:right w:val="nil"/>
            </w:tcBorders>
            <w:shd w:val="clear" w:color="auto" w:fill="CED3F1"/>
            <w:tcMar>
              <w:top w:w="0" w:type="dxa"/>
              <w:left w:w="0" w:type="dxa"/>
              <w:bottom w:w="0" w:type="dxa"/>
              <w:right w:w="0" w:type="dxa"/>
            </w:tcMar>
          </w:tcPr>
          <w:p w:rsidR="00C06480" w:rsidRDefault="00C06480" w:rsidP="002646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480" w:rsidRDefault="00C06480" w:rsidP="002646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480" w:rsidRDefault="00C06480" w:rsidP="002646DC">
            <w:pPr>
              <w:pStyle w:val="ConsPlusNormal"/>
              <w:jc w:val="center"/>
            </w:pPr>
            <w:r>
              <w:rPr>
                <w:color w:val="392C69"/>
              </w:rPr>
              <w:t>Список изменяющих документов</w:t>
            </w:r>
          </w:p>
          <w:p w:rsidR="00C06480" w:rsidRDefault="00C06480" w:rsidP="002646DC">
            <w:pPr>
              <w:pStyle w:val="ConsPlusNormal"/>
              <w:jc w:val="center"/>
            </w:pPr>
            <w:r>
              <w:rPr>
                <w:color w:val="392C69"/>
              </w:rPr>
              <w:t xml:space="preserve">(в ред. </w:t>
            </w:r>
            <w:hyperlink r:id="rId28">
              <w:r>
                <w:rPr>
                  <w:color w:val="0000FF"/>
                </w:rPr>
                <w:t>Постановления</w:t>
              </w:r>
            </w:hyperlink>
            <w:r>
              <w:rPr>
                <w:color w:val="392C69"/>
              </w:rPr>
              <w:t xml:space="preserve"> Правительства Самарской области от 09.03.2023 N 163)</w:t>
            </w:r>
          </w:p>
        </w:tc>
        <w:tc>
          <w:tcPr>
            <w:tcW w:w="113" w:type="dxa"/>
            <w:tcBorders>
              <w:top w:val="nil"/>
              <w:left w:val="nil"/>
              <w:bottom w:val="nil"/>
              <w:right w:val="nil"/>
            </w:tcBorders>
            <w:shd w:val="clear" w:color="auto" w:fill="F4F3F8"/>
            <w:tcMar>
              <w:top w:w="0" w:type="dxa"/>
              <w:left w:w="0" w:type="dxa"/>
              <w:bottom w:w="0" w:type="dxa"/>
              <w:right w:w="0" w:type="dxa"/>
            </w:tcMar>
          </w:tcPr>
          <w:p w:rsidR="00C06480" w:rsidRDefault="00C06480" w:rsidP="002646DC">
            <w:pPr>
              <w:pStyle w:val="ConsPlusNormal"/>
            </w:pPr>
          </w:p>
        </w:tc>
      </w:tr>
    </w:tbl>
    <w:p w:rsidR="00C06480" w:rsidRDefault="00C06480" w:rsidP="00C06480">
      <w:pPr>
        <w:pStyle w:val="ConsPlusNormal"/>
        <w:jc w:val="both"/>
      </w:pPr>
    </w:p>
    <w:p w:rsidR="00C06480" w:rsidRDefault="00C06480" w:rsidP="00C06480">
      <w:pPr>
        <w:pStyle w:val="ConsPlusTitle"/>
        <w:jc w:val="center"/>
        <w:outlineLvl w:val="3"/>
      </w:pPr>
      <w:r>
        <w:t>1. Общие положения</w:t>
      </w:r>
    </w:p>
    <w:p w:rsidR="00C06480" w:rsidRDefault="00C06480" w:rsidP="00C06480">
      <w:pPr>
        <w:pStyle w:val="ConsPlusNormal"/>
        <w:jc w:val="both"/>
      </w:pPr>
    </w:p>
    <w:p w:rsidR="00C06480" w:rsidRDefault="00C06480" w:rsidP="00C06480">
      <w:pPr>
        <w:pStyle w:val="ConsPlusNormal"/>
        <w:ind w:firstLine="540"/>
        <w:jc w:val="both"/>
      </w:pPr>
      <w:r>
        <w:t xml:space="preserve">1.1. </w:t>
      </w:r>
      <w:proofErr w:type="gramStart"/>
      <w:r>
        <w:t xml:space="preserve">Настоящее Положение регламентирует деятельность конкурсной комиссии по определению победителей конкурса проектов некоммерческих организаций, не являющихся государственными (муниципальными) учреждениями, направленных на социальную и культурную адаптацию иностранных граждан в Самарской области, для предоставления субсидий за счет средств областного бюджета и поступающих средств федерального бюджета в соответствии с </w:t>
      </w:r>
      <w:hyperlink w:anchor="P1625">
        <w:r>
          <w:rPr>
            <w:color w:val="0000FF"/>
          </w:rPr>
          <w:t>пунктом 4.2 таблицы 2 приложения 2</w:t>
        </w:r>
      </w:hyperlink>
      <w:r>
        <w:t xml:space="preserve"> к государственной программе Самарской области "Реализация государственной национальной политики</w:t>
      </w:r>
      <w:proofErr w:type="gramEnd"/>
      <w:r>
        <w:t xml:space="preserve"> в Самарской области (2014 - 2025 годы)", утвержденной постановлением Правительства Самарской области от 24.12.2013 N 803 (далее соответственно - конкурсная комиссия, конкурс, проект, НКО, субсидия).</w:t>
      </w:r>
    </w:p>
    <w:p w:rsidR="00C06480" w:rsidRDefault="00C06480" w:rsidP="00C06480">
      <w:pPr>
        <w:pStyle w:val="ConsPlusNormal"/>
        <w:jc w:val="both"/>
      </w:pPr>
      <w:r>
        <w:t xml:space="preserve">(в ред. </w:t>
      </w:r>
      <w:hyperlink r:id="rId29">
        <w:r>
          <w:rPr>
            <w:color w:val="0000FF"/>
          </w:rPr>
          <w:t>Постановления</w:t>
        </w:r>
      </w:hyperlink>
      <w:r>
        <w:t xml:space="preserve"> Правительства Самарской области от 09.03.2023 N 163)</w:t>
      </w:r>
    </w:p>
    <w:p w:rsidR="00C06480" w:rsidRDefault="00C06480" w:rsidP="00C06480">
      <w:pPr>
        <w:pStyle w:val="ConsPlusNormal"/>
        <w:spacing w:before="220"/>
        <w:ind w:firstLine="540"/>
        <w:jc w:val="both"/>
      </w:pPr>
      <w:r>
        <w:t>1.2. Конкурсная комиссия в своей деятельности руководствуется федеральными законами и иными нормативными правовыми актами Российской Федерации, законами и иными нормативными правовыми актами Самарской области, а также настоящим Положением.</w:t>
      </w:r>
    </w:p>
    <w:p w:rsidR="00C06480" w:rsidRDefault="00C06480" w:rsidP="00C06480">
      <w:pPr>
        <w:pStyle w:val="ConsPlusNormal"/>
        <w:jc w:val="both"/>
      </w:pPr>
    </w:p>
    <w:p w:rsidR="00C06480" w:rsidRDefault="00C06480" w:rsidP="00C06480">
      <w:pPr>
        <w:pStyle w:val="ConsPlusTitle"/>
        <w:jc w:val="center"/>
        <w:outlineLvl w:val="3"/>
      </w:pPr>
      <w:r>
        <w:t>2. Функции конкурсной комиссии</w:t>
      </w:r>
    </w:p>
    <w:p w:rsidR="00C06480" w:rsidRDefault="00C06480" w:rsidP="00C06480">
      <w:pPr>
        <w:pStyle w:val="ConsPlusNormal"/>
        <w:jc w:val="both"/>
      </w:pPr>
    </w:p>
    <w:p w:rsidR="00C06480" w:rsidRDefault="00C06480" w:rsidP="00C06480">
      <w:pPr>
        <w:pStyle w:val="ConsPlusNormal"/>
        <w:ind w:firstLine="540"/>
        <w:jc w:val="both"/>
      </w:pPr>
      <w:r>
        <w:t>2.1. Основными функциями конкурсной комиссии являются:</w:t>
      </w:r>
    </w:p>
    <w:p w:rsidR="00C06480" w:rsidRDefault="00C06480" w:rsidP="00C06480">
      <w:pPr>
        <w:pStyle w:val="ConsPlusNormal"/>
        <w:spacing w:before="220"/>
        <w:ind w:firstLine="540"/>
        <w:jc w:val="both"/>
      </w:pPr>
      <w:r>
        <w:t>рассмотрение и оценка проектов, представленных НКО, претендующими на получение субсидии;</w:t>
      </w:r>
    </w:p>
    <w:p w:rsidR="00C06480" w:rsidRDefault="00C06480" w:rsidP="00C06480">
      <w:pPr>
        <w:pStyle w:val="ConsPlusNormal"/>
        <w:spacing w:before="220"/>
        <w:ind w:firstLine="540"/>
        <w:jc w:val="both"/>
      </w:pPr>
      <w:r>
        <w:t>определение проектов, являющихся победителями конкурса;</w:t>
      </w:r>
    </w:p>
    <w:p w:rsidR="00C06480" w:rsidRDefault="00C06480" w:rsidP="00C06480">
      <w:pPr>
        <w:pStyle w:val="ConsPlusNormal"/>
        <w:spacing w:before="220"/>
        <w:ind w:firstLine="540"/>
        <w:jc w:val="both"/>
      </w:pPr>
      <w:r>
        <w:t>определение НКО, реализующих проекты, победившие в конкурсе.</w:t>
      </w:r>
    </w:p>
    <w:p w:rsidR="00C06480" w:rsidRDefault="00C06480" w:rsidP="00C06480">
      <w:pPr>
        <w:pStyle w:val="ConsPlusNormal"/>
        <w:jc w:val="both"/>
      </w:pPr>
    </w:p>
    <w:p w:rsidR="00C06480" w:rsidRDefault="00C06480" w:rsidP="00C06480">
      <w:pPr>
        <w:pStyle w:val="ConsPlusTitle"/>
        <w:jc w:val="center"/>
        <w:outlineLvl w:val="3"/>
      </w:pPr>
      <w:r>
        <w:t>3. Порядок работы конкурсной комиссии</w:t>
      </w:r>
    </w:p>
    <w:p w:rsidR="00C06480" w:rsidRDefault="00C06480" w:rsidP="00C06480">
      <w:pPr>
        <w:pStyle w:val="ConsPlusNormal"/>
        <w:jc w:val="both"/>
      </w:pPr>
    </w:p>
    <w:p w:rsidR="00C06480" w:rsidRDefault="00C06480" w:rsidP="00C06480">
      <w:pPr>
        <w:pStyle w:val="ConsPlusNormal"/>
        <w:ind w:firstLine="540"/>
        <w:jc w:val="both"/>
      </w:pPr>
      <w:r>
        <w:t>3.1. Основной формой работы конкурсной комиссии являются заседания, которые проводятся по мере необходимости, но не реже одного раза в год.</w:t>
      </w:r>
    </w:p>
    <w:p w:rsidR="00C06480" w:rsidRDefault="00C06480" w:rsidP="00C06480">
      <w:pPr>
        <w:pStyle w:val="ConsPlusNormal"/>
        <w:spacing w:before="220"/>
        <w:ind w:firstLine="540"/>
        <w:jc w:val="both"/>
      </w:pPr>
      <w:r>
        <w:t xml:space="preserve">3.2. Конкурсная комиссия состоит из председателя конкурсной комиссии, заместителя </w:t>
      </w:r>
      <w:r>
        <w:lastRenderedPageBreak/>
        <w:t>председателя конкурсной комиссии, секретаря конкурсной комиссии и членов конкурсной комиссии. В состав конкурсной комиссии входят члены общественных советов при органах исполнительной власти Самарской области.</w:t>
      </w:r>
    </w:p>
    <w:p w:rsidR="00C06480" w:rsidRDefault="00C06480" w:rsidP="00C06480">
      <w:pPr>
        <w:pStyle w:val="ConsPlusNormal"/>
        <w:spacing w:before="220"/>
        <w:ind w:firstLine="540"/>
        <w:jc w:val="both"/>
      </w:pPr>
      <w:r>
        <w:t>3.3. Председатель конкурсной комиссии:</w:t>
      </w:r>
    </w:p>
    <w:p w:rsidR="00C06480" w:rsidRDefault="00C06480" w:rsidP="00C06480">
      <w:pPr>
        <w:pStyle w:val="ConsPlusNormal"/>
        <w:spacing w:before="220"/>
        <w:ind w:firstLine="540"/>
        <w:jc w:val="both"/>
      </w:pPr>
      <w:r>
        <w:t>осуществляет общее руководство деятельностью конкурсной комиссии;</w:t>
      </w:r>
    </w:p>
    <w:p w:rsidR="00C06480" w:rsidRDefault="00C06480" w:rsidP="00C06480">
      <w:pPr>
        <w:pStyle w:val="ConsPlusNormal"/>
        <w:spacing w:before="220"/>
        <w:ind w:firstLine="540"/>
        <w:jc w:val="both"/>
      </w:pPr>
      <w:proofErr w:type="gramStart"/>
      <w:r>
        <w:t xml:space="preserve">организует работу конкурсной комиссии в соответствии с </w:t>
      </w:r>
      <w:hyperlink w:anchor="P2937">
        <w:r>
          <w:rPr>
            <w:color w:val="0000FF"/>
          </w:rPr>
          <w:t>Порядком</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проектов, направленных на социальную и культурную адаптацию иностранных граждан в Самарской области, предусмотренным постановлением Правительства Самарской области от 24.12.2013 N 803 "Об утверждении государственной программы Самарской области "Реализация государственной национальной политики в Самарской области (2014 - 2025 годы)", и</w:t>
      </w:r>
      <w:proofErr w:type="gramEnd"/>
      <w:r>
        <w:t xml:space="preserve"> настоящим Положением;</w:t>
      </w:r>
    </w:p>
    <w:p w:rsidR="00C06480" w:rsidRDefault="00C06480" w:rsidP="00C06480">
      <w:pPr>
        <w:pStyle w:val="ConsPlusNormal"/>
        <w:jc w:val="both"/>
      </w:pPr>
      <w:r>
        <w:t xml:space="preserve">(в ред. </w:t>
      </w:r>
      <w:hyperlink r:id="rId30">
        <w:r>
          <w:rPr>
            <w:color w:val="0000FF"/>
          </w:rPr>
          <w:t>Постановления</w:t>
        </w:r>
      </w:hyperlink>
      <w:r>
        <w:t xml:space="preserve"> Правительства Самарской области от 09.03.2023 N 163)</w:t>
      </w:r>
    </w:p>
    <w:p w:rsidR="00C06480" w:rsidRDefault="00C06480" w:rsidP="00C06480">
      <w:pPr>
        <w:pStyle w:val="ConsPlusNormal"/>
        <w:spacing w:before="220"/>
        <w:ind w:firstLine="540"/>
        <w:jc w:val="both"/>
      </w:pPr>
      <w:r>
        <w:t>председательствует на заседаниях конкурсной комиссии;</w:t>
      </w:r>
    </w:p>
    <w:p w:rsidR="00C06480" w:rsidRDefault="00C06480" w:rsidP="00C06480">
      <w:pPr>
        <w:pStyle w:val="ConsPlusNormal"/>
        <w:spacing w:before="220"/>
        <w:ind w:firstLine="540"/>
        <w:jc w:val="both"/>
      </w:pPr>
      <w:r>
        <w:t>подписывает протоколы заседаний конкурсной комиссии.</w:t>
      </w:r>
    </w:p>
    <w:p w:rsidR="00C06480" w:rsidRDefault="00C06480" w:rsidP="00C06480">
      <w:pPr>
        <w:pStyle w:val="ConsPlusNormal"/>
        <w:spacing w:before="220"/>
        <w:ind w:firstLine="540"/>
        <w:jc w:val="both"/>
      </w:pPr>
      <w:r>
        <w:t>3.4. В случае отсутствия председателя конкурсной комиссии его функции выполняет заместитель председателя конкурсной комиссии.</w:t>
      </w:r>
    </w:p>
    <w:p w:rsidR="00C06480" w:rsidRDefault="00C06480" w:rsidP="00C06480">
      <w:pPr>
        <w:pStyle w:val="ConsPlusNormal"/>
        <w:spacing w:before="220"/>
        <w:ind w:firstLine="540"/>
        <w:jc w:val="both"/>
      </w:pPr>
      <w:r>
        <w:t>3.5. Секретарь конкурсной комиссии, а в его отсутствие - назначенный председателем конкурсной комиссии член конкурсной комиссии реализует организационное и техническое обеспечение заседаний конкурсной комиссии:</w:t>
      </w:r>
    </w:p>
    <w:p w:rsidR="00C06480" w:rsidRDefault="00C06480" w:rsidP="00C06480">
      <w:pPr>
        <w:pStyle w:val="ConsPlusNormal"/>
        <w:spacing w:before="220"/>
        <w:ind w:firstLine="540"/>
        <w:jc w:val="both"/>
      </w:pPr>
      <w:r>
        <w:t>информирует участников конкурсной комиссии о дате, месте и времени проведения заседания конкурсной комиссии;</w:t>
      </w:r>
    </w:p>
    <w:p w:rsidR="00C06480" w:rsidRDefault="00C06480" w:rsidP="00C06480">
      <w:pPr>
        <w:pStyle w:val="ConsPlusNormal"/>
        <w:spacing w:before="220"/>
        <w:ind w:firstLine="540"/>
        <w:jc w:val="both"/>
      </w:pPr>
      <w:r>
        <w:t>размещает в средствах массовой информации извещения и информацию о проведении конкурса;</w:t>
      </w:r>
    </w:p>
    <w:p w:rsidR="00C06480" w:rsidRDefault="00C06480" w:rsidP="00C06480">
      <w:pPr>
        <w:pStyle w:val="ConsPlusNormal"/>
        <w:spacing w:before="220"/>
        <w:ind w:firstLine="540"/>
        <w:jc w:val="both"/>
      </w:pPr>
      <w:r>
        <w:t>формирует материалы к заседанию конкурсной комиссии;</w:t>
      </w:r>
    </w:p>
    <w:p w:rsidR="00C06480" w:rsidRDefault="00C06480" w:rsidP="00C06480">
      <w:pPr>
        <w:pStyle w:val="ConsPlusNormal"/>
        <w:spacing w:before="220"/>
        <w:ind w:firstLine="540"/>
        <w:jc w:val="both"/>
      </w:pPr>
      <w:r>
        <w:t>осуществляет сбор и регистрацию заявок;</w:t>
      </w:r>
    </w:p>
    <w:p w:rsidR="00C06480" w:rsidRDefault="00C06480" w:rsidP="00C06480">
      <w:pPr>
        <w:pStyle w:val="ConsPlusNormal"/>
        <w:spacing w:before="220"/>
        <w:ind w:firstLine="540"/>
        <w:jc w:val="both"/>
      </w:pPr>
      <w:r>
        <w:t>оформляет протоколы заседаний конкурсной комиссии.</w:t>
      </w:r>
    </w:p>
    <w:p w:rsidR="00C06480" w:rsidRDefault="00C06480" w:rsidP="00C06480">
      <w:pPr>
        <w:pStyle w:val="ConsPlusNormal"/>
        <w:spacing w:before="220"/>
        <w:ind w:firstLine="540"/>
        <w:jc w:val="both"/>
      </w:pPr>
      <w:r>
        <w:t>3.6. Члены конкурсной комиссии участвуют в заседаниях конкурсной комиссии и принятии решений.</w:t>
      </w:r>
    </w:p>
    <w:p w:rsidR="00C06480" w:rsidRDefault="00C06480" w:rsidP="00C06480">
      <w:pPr>
        <w:pStyle w:val="ConsPlusNormal"/>
        <w:spacing w:before="220"/>
        <w:ind w:firstLine="540"/>
        <w:jc w:val="both"/>
      </w:pPr>
      <w:r>
        <w:t>3.7. Конкурсная комиссия рассматривает и оценивает проекты, представленные НКО, претендующими на получение субсидии, в том числе на необходимость их реализации, в срок не более 10 рабочих дней начиная со дня, следующего за днем окончания срока подачи заявок, предусмотренного в извещении о проведении конкурса.</w:t>
      </w:r>
    </w:p>
    <w:p w:rsidR="00C06480" w:rsidRDefault="00C06480" w:rsidP="00C06480">
      <w:pPr>
        <w:pStyle w:val="ConsPlusNormal"/>
        <w:spacing w:before="220"/>
        <w:ind w:firstLine="540"/>
        <w:jc w:val="both"/>
      </w:pPr>
      <w:r>
        <w:t>3.8.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В случае равенства голосов решающим является голос председательствующего на заседании конкурсной комиссии.</w:t>
      </w:r>
    </w:p>
    <w:p w:rsidR="00C06480" w:rsidRDefault="00C06480" w:rsidP="00C06480">
      <w:pPr>
        <w:pStyle w:val="ConsPlusNormal"/>
        <w:spacing w:before="220"/>
        <w:ind w:firstLine="540"/>
        <w:jc w:val="both"/>
      </w:pPr>
      <w:r>
        <w:t>3.9. Решение конкурсной комиссии считается правомочным, если на заседании конкурсной комиссии присутствует не менее двух третей входящих в ее состав членов.</w:t>
      </w:r>
    </w:p>
    <w:p w:rsidR="00C06480" w:rsidRDefault="00C06480" w:rsidP="00C06480">
      <w:pPr>
        <w:pStyle w:val="ConsPlusNormal"/>
        <w:spacing w:before="220"/>
        <w:ind w:firstLine="540"/>
        <w:jc w:val="both"/>
      </w:pPr>
      <w:r>
        <w:t xml:space="preserve">3.10. По итогам заседания конкурсной комиссии принимается решение об определении </w:t>
      </w:r>
      <w:r>
        <w:lastRenderedPageBreak/>
        <w:t>победителей конкурса, которое оформляется протоколом об определении:</w:t>
      </w:r>
    </w:p>
    <w:p w:rsidR="00C06480" w:rsidRDefault="00C06480" w:rsidP="00C06480">
      <w:pPr>
        <w:pStyle w:val="ConsPlusNormal"/>
        <w:spacing w:before="220"/>
        <w:ind w:firstLine="540"/>
        <w:jc w:val="both"/>
      </w:pPr>
      <w:r>
        <w:t>проектов - победителей конкурса;</w:t>
      </w:r>
    </w:p>
    <w:p w:rsidR="00C06480" w:rsidRDefault="00C06480" w:rsidP="00C06480">
      <w:pPr>
        <w:pStyle w:val="ConsPlusNormal"/>
        <w:spacing w:before="220"/>
        <w:ind w:firstLine="540"/>
        <w:jc w:val="both"/>
      </w:pPr>
      <w:r>
        <w:t>НКО, реализующих проекты, победившие в конкурсе.</w:t>
      </w:r>
    </w:p>
    <w:p w:rsidR="00C06480" w:rsidRDefault="00C06480"/>
    <w:sectPr w:rsidR="00C06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90"/>
    <w:rsid w:val="00597090"/>
    <w:rsid w:val="00C06480"/>
    <w:rsid w:val="00CC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4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6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64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6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6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6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6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648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064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4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6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64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6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6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6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6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648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064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D87E9F36F88CA59BE0183D49BF6698875FED17A96D7DD92315F4631DD24BA6B15FE2886DD71BFA9C07A8BCF14314121791213673F3BB3A3994A592uDw8H" TargetMode="External"/><Relationship Id="rId13" Type="http://schemas.openxmlformats.org/officeDocument/2006/relationships/hyperlink" Target="consultantplus://offline/ref=26D87E9F36F88CA59BE0183D49BF6698875FED17A96D7FDC2A1FF4631DD24BA6B15FE2886DD71BFA9C07AABFF74314121791213673F3BB3A3994A592uDw8H" TargetMode="External"/><Relationship Id="rId18" Type="http://schemas.openxmlformats.org/officeDocument/2006/relationships/hyperlink" Target="consultantplus://offline/ref=26D87E9F36F88CA59BE006305FD33A908557B71FAB69708B7E43F23442824DF3F11FE4DD2E9B1DAFCD43FDB6F54D5E4350DA2E3774uEwEH" TargetMode="External"/><Relationship Id="rId26" Type="http://schemas.openxmlformats.org/officeDocument/2006/relationships/hyperlink" Target="consultantplus://offline/ref=26D87E9F36F88CA59BE006305FD33A908555BB19A96E708B7E43F23442824DF3E31FBCD12F9608FB9F19AABBF6u4wBH" TargetMode="External"/><Relationship Id="rId3" Type="http://schemas.openxmlformats.org/officeDocument/2006/relationships/settings" Target="settings.xml"/><Relationship Id="rId21" Type="http://schemas.openxmlformats.org/officeDocument/2006/relationships/hyperlink" Target="consultantplus://offline/ref=26D87E9F36F88CA59BE0183D49BF6698875FED17A96D78D42013F4631DD24BA6B15FE2886DD71BFA9C07AABEF04314121791213673F3BB3A3994A592uDw8H" TargetMode="External"/><Relationship Id="rId7" Type="http://schemas.openxmlformats.org/officeDocument/2006/relationships/hyperlink" Target="consultantplus://offline/ref=26D87E9F36F88CA59BE0183D49BF6698875FED17A96D7DD92315F4631DD24BA6B15FE2886DD71BFA9C07A8BCF04314121791213673F3BB3A3994A592uDw8H" TargetMode="External"/><Relationship Id="rId12" Type="http://schemas.openxmlformats.org/officeDocument/2006/relationships/hyperlink" Target="consultantplus://offline/ref=26D87E9F36F88CA59BE0183D49BF6698875FED17A96D7FDC2A1FF4631DD24BA6B15FE2886DD71BFA9C07AAB8FC4314121791213673F3BB3A3994A592uDw8H" TargetMode="External"/><Relationship Id="rId17" Type="http://schemas.openxmlformats.org/officeDocument/2006/relationships/image" Target="media/image1.wmf"/><Relationship Id="rId25" Type="http://schemas.openxmlformats.org/officeDocument/2006/relationships/hyperlink" Target="consultantplus://offline/ref=26D87E9F36F88CA59BE006305FD33A908556BB13AD6F708B7E43F23442824DF3E31FBCD12F9608FB9F19AABBF6u4wBH" TargetMode="External"/><Relationship Id="rId2" Type="http://schemas.microsoft.com/office/2007/relationships/stylesWithEffects" Target="stylesWithEffects.xml"/><Relationship Id="rId16" Type="http://schemas.openxmlformats.org/officeDocument/2006/relationships/hyperlink" Target="consultantplus://offline/ref=26D87E9F36F88CA59BE0183D49BF6698875FED17A96D7FDC2A1FF4631DD24BA6B15FE2886DD71BFA9C07AABFF04314121791213673F3BB3A3994A592uDw8H" TargetMode="External"/><Relationship Id="rId20" Type="http://schemas.openxmlformats.org/officeDocument/2006/relationships/hyperlink" Target="consultantplus://offline/ref=26D87E9F36F88CA59BE006305FD33A908556B61DA96C708B7E43F23442824DF3E31FBCD12F9608FB9F19AABBF6u4wBH" TargetMode="External"/><Relationship Id="rId29" Type="http://schemas.openxmlformats.org/officeDocument/2006/relationships/hyperlink" Target="consultantplus://offline/ref=26D87E9F36F88CA59BE0183D49BF6698875FED17A96D7DD92315F4631DD24BA6B15FE2886DD71BFA9C07A8B2F44314121791213673F3BB3A3994A592uDw8H" TargetMode="External"/><Relationship Id="rId1" Type="http://schemas.openxmlformats.org/officeDocument/2006/relationships/styles" Target="styles.xml"/><Relationship Id="rId6" Type="http://schemas.openxmlformats.org/officeDocument/2006/relationships/hyperlink" Target="consultantplus://offline/ref=26D87E9F36F88CA59BE0183D49BF6698875FED17A96D7FDC2A1FF4631DD24BA6B15FE2886DD71BFA9C07AAB8F14314121791213673F3BB3A3994A592uDw8H" TargetMode="External"/><Relationship Id="rId11" Type="http://schemas.openxmlformats.org/officeDocument/2006/relationships/hyperlink" Target="consultantplus://offline/ref=26D87E9F36F88CA59BE006305FD33A908554B31EAF63708B7E43F23442824DF3E31FBCD12F9608FB9F19AABBF6u4wBH" TargetMode="External"/><Relationship Id="rId24" Type="http://schemas.openxmlformats.org/officeDocument/2006/relationships/hyperlink" Target="consultantplus://offline/ref=26D87E9F36F88CA59BE0183D49BF6698875FED17A96D7FDC2A1FF4631DD24BA6B15FE2886DD71BFA9C07AABEF64314121791213673F3BB3A3994A592uDw8H" TargetMode="External"/><Relationship Id="rId32" Type="http://schemas.openxmlformats.org/officeDocument/2006/relationships/theme" Target="theme/theme1.xml"/><Relationship Id="rId5" Type="http://schemas.openxmlformats.org/officeDocument/2006/relationships/hyperlink" Target="consultantplus://offline/ref=26D87E9F36F88CA59BE0183D49BF6698875FED17A96E7ED52317F4631DD24BA6B15FE2886DD71BFA9C07A9B2F24314121791213673F3BB3A3994A592uDw8H" TargetMode="External"/><Relationship Id="rId15" Type="http://schemas.openxmlformats.org/officeDocument/2006/relationships/hyperlink" Target="consultantplus://offline/ref=26D87E9F36F88CA59BE0183D49BF6698875FED17A96D7DD92315F4631DD24BA6B15FE2886DD71BFA9C07A8BCFD4314121791213673F3BB3A3994A592uDw8H" TargetMode="External"/><Relationship Id="rId23" Type="http://schemas.openxmlformats.org/officeDocument/2006/relationships/hyperlink" Target="consultantplus://offline/ref=26D87E9F36F88CA59BE0183D49BF6698875FED17A96D7FDC2A1FF4631DD24BA6B15FE2886DD71BFA9C07AABEF54314121791213673F3BB3A3994A592uDw8H" TargetMode="External"/><Relationship Id="rId28" Type="http://schemas.openxmlformats.org/officeDocument/2006/relationships/hyperlink" Target="consultantplus://offline/ref=26D87E9F36F88CA59BE0183D49BF6698875FED17A96D7DD92315F4631DD24BA6B15FE2886DD71BFA9C07A8B3FD4314121791213673F3BB3A3994A592uDw8H" TargetMode="External"/><Relationship Id="rId10" Type="http://schemas.openxmlformats.org/officeDocument/2006/relationships/hyperlink" Target="consultantplus://offline/ref=26D87E9F36F88CA59BE0183D49BF6698875FED17A96D7FDC2A1FF4631DD24BA6B15FE2886DD71BFA9C07AAB8F24314121791213673F3BB3A3994A592uDw8H" TargetMode="External"/><Relationship Id="rId19" Type="http://schemas.openxmlformats.org/officeDocument/2006/relationships/hyperlink" Target="consultantplus://offline/ref=26D87E9F36F88CA59BE0183D49BF6698875FED17A96D7FDC2A1FF4631DD24BA6B15FE2886DD71BFA9C07AABFF14314121791213673F3BB3A3994A592uDw8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6D87E9F36F88CA59BE0183D49BF6698875FED17A96D7DD92315F4631DD24BA6B15FE2886DD71BFA9C07A8BCF24314121791213673F3BB3A3994A592uDw8H" TargetMode="External"/><Relationship Id="rId14" Type="http://schemas.openxmlformats.org/officeDocument/2006/relationships/hyperlink" Target="consultantplus://offline/ref=26D87E9F36F88CA59BE0183D49BF6698875FED17A96D7DD92315F4631DD24BA6B15FE2886DD71BFA9C07A8BCF34314121791213673F3BB3A3994A592uDw8H" TargetMode="External"/><Relationship Id="rId22" Type="http://schemas.openxmlformats.org/officeDocument/2006/relationships/hyperlink" Target="consultantplus://offline/ref=26D87E9F36F88CA59BE0183D49BF6698875FED17A96D7FDC2A1FF4631DD24BA6B15FE2886DD71BFA9C07AABFF24314121791213673F3BB3A3994A592uDw8H" TargetMode="External"/><Relationship Id="rId27" Type="http://schemas.openxmlformats.org/officeDocument/2006/relationships/hyperlink" Target="consultantplus://offline/ref=26D87E9F36F88CA59BE0183D49BF6698875FED17A96D7DD92315F4631DD24BA6B15FE2886DD71BFA9C07A8B3FC4314121791213673F3BB3A3994A592uDw8H" TargetMode="External"/><Relationship Id="rId30" Type="http://schemas.openxmlformats.org/officeDocument/2006/relationships/hyperlink" Target="consultantplus://offline/ref=26D87E9F36F88CA59BE0183D49BF6698875FED17A96D7DD92315F4631DD24BA6B15FE2886DD71BFA9C07A8B2F54314121791213673F3BB3A3994A592uD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8444</Words>
  <Characters>48132</Characters>
  <Application>Microsoft Office Word</Application>
  <DocSecurity>0</DocSecurity>
  <Lines>401</Lines>
  <Paragraphs>112</Paragraphs>
  <ScaleCrop>false</ScaleCrop>
  <Company/>
  <LinksUpToDate>false</LinksUpToDate>
  <CharactersWithSpaces>56464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2023-03-16T05:58:00Z</dcterms:created>
  <dcterms:modified xsi:type="dcterms:W3CDTF">2023-03-16T06:02:00Z</dcterms:modified>
</cp:coreProperties>
</file>