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80F" w:rsidRDefault="00C0280F" w:rsidP="00C0280F">
      <w:pPr>
        <w:pStyle w:val="ConsPlusTitle"/>
        <w:jc w:val="center"/>
      </w:pPr>
      <w:r>
        <w:t>КРИТЕРИИ</w:t>
      </w:r>
    </w:p>
    <w:p w:rsidR="00C0280F" w:rsidRDefault="00C0280F" w:rsidP="00C0280F">
      <w:pPr>
        <w:pStyle w:val="ConsPlusTitle"/>
        <w:jc w:val="center"/>
      </w:pPr>
      <w:proofErr w:type="gramStart"/>
      <w:r>
        <w:t>ОЦЕНКИ ЗАЯВОК НА РЕАЛИЗАЦИЮ МЕРОПРИЯТИЙ (В ТОМ ЧИСЛЕ</w:t>
      </w:r>
      <w:proofErr w:type="gramEnd"/>
    </w:p>
    <w:p w:rsidR="00C0280F" w:rsidRDefault="00C0280F" w:rsidP="00C0280F">
      <w:pPr>
        <w:pStyle w:val="ConsPlusTitle"/>
        <w:jc w:val="center"/>
      </w:pPr>
      <w:proofErr w:type="gramStart"/>
      <w:r>
        <w:t>НА КОМПЕНСАЦИЮ ПОНЕСЕННЫХ РАСХОДОВ) ГОСУДАРСТВЕННОЙ</w:t>
      </w:r>
      <w:proofErr w:type="gramEnd"/>
    </w:p>
    <w:p w:rsidR="00C0280F" w:rsidRDefault="00C0280F" w:rsidP="00C0280F">
      <w:pPr>
        <w:pStyle w:val="ConsPlusTitle"/>
        <w:jc w:val="center"/>
      </w:pPr>
      <w:r>
        <w:t xml:space="preserve">ПРОГРАММЫ САМАРСКОЙ ОБЛАСТИ "РАЗВИТИЕ КУЛЬТУРЫ </w:t>
      </w:r>
      <w:proofErr w:type="gramStart"/>
      <w:r>
        <w:t>В</w:t>
      </w:r>
      <w:proofErr w:type="gramEnd"/>
      <w:r>
        <w:t xml:space="preserve"> САМАРСКОЙ</w:t>
      </w:r>
    </w:p>
    <w:p w:rsidR="00C0280F" w:rsidRDefault="00C0280F" w:rsidP="00C0280F">
      <w:pPr>
        <w:pStyle w:val="ConsPlusTitle"/>
        <w:jc w:val="center"/>
      </w:pPr>
      <w:r>
        <w:t>ОБЛАСТИ НА ПЕРИОД ДО 2024 ГОДА", В ТОМ ЧИСЛЕ НА ПОДДЕРЖКУ</w:t>
      </w:r>
    </w:p>
    <w:p w:rsidR="00C0280F" w:rsidRDefault="00C0280F" w:rsidP="00C0280F">
      <w:pPr>
        <w:pStyle w:val="ConsPlusTitle"/>
        <w:jc w:val="center"/>
      </w:pPr>
      <w:r>
        <w:t>ДОБРОВОЛЬЧЕСКИХ ДВИЖЕНИЙ В СФЕРЕ СОХРАНЕНИЯ КУЛЬТУРНОГО</w:t>
      </w:r>
    </w:p>
    <w:p w:rsidR="00C0280F" w:rsidRDefault="00C0280F" w:rsidP="00C0280F">
      <w:pPr>
        <w:pStyle w:val="ConsPlusTitle"/>
        <w:jc w:val="center"/>
      </w:pPr>
      <w:r>
        <w:t>НАСЛЕДИЯ НАРОДОВ РОССИЙСКОЙ ФЕДЕРАЦИИ, ОБЕСПЕЧЕНИЕ</w:t>
      </w:r>
    </w:p>
    <w:p w:rsidR="00C0280F" w:rsidRDefault="00C0280F" w:rsidP="00C0280F">
      <w:pPr>
        <w:pStyle w:val="ConsPlusTitle"/>
        <w:jc w:val="center"/>
      </w:pPr>
      <w:r>
        <w:t xml:space="preserve">СОХРАНЕНИЯ ОБЪЕКТОВ КУЛЬТУРНОГО НАСЛЕДИЯ, НАХОДЯЩИХСЯ </w:t>
      </w:r>
      <w:proofErr w:type="gramStart"/>
      <w:r>
        <w:t>НА</w:t>
      </w:r>
      <w:proofErr w:type="gramEnd"/>
    </w:p>
    <w:p w:rsidR="00C0280F" w:rsidRDefault="00C0280F" w:rsidP="00C0280F">
      <w:pPr>
        <w:pStyle w:val="ConsPlusTitle"/>
        <w:jc w:val="center"/>
      </w:pPr>
      <w:r>
        <w:t>ТЕРРИТОРИИ САМАРСКОЙ ОБЛАСТИ</w:t>
      </w:r>
    </w:p>
    <w:p w:rsidR="00C0280F" w:rsidRDefault="00C0280F" w:rsidP="00C0280F">
      <w:pPr>
        <w:pStyle w:val="ConsPlusNormal"/>
        <w:jc w:val="both"/>
      </w:pPr>
    </w:p>
    <w:p w:rsidR="00C0280F" w:rsidRDefault="00C0280F" w:rsidP="00C0280F">
      <w:pPr>
        <w:pStyle w:val="ConsPlusNormal"/>
        <w:jc w:val="both"/>
      </w:pPr>
      <w:bookmarkStart w:id="0" w:name="_GoBack"/>
      <w:bookmarkEnd w:id="0"/>
    </w:p>
    <w:p w:rsidR="00C0280F" w:rsidRDefault="00C0280F" w:rsidP="00C0280F">
      <w:pPr>
        <w:pStyle w:val="ConsPlusTitle"/>
        <w:jc w:val="center"/>
        <w:outlineLvl w:val="2"/>
      </w:pPr>
      <w:r>
        <w:t>Реализация мероприятий, направленных на сохранение</w:t>
      </w:r>
    </w:p>
    <w:p w:rsidR="00C0280F" w:rsidRDefault="00C0280F" w:rsidP="00C0280F">
      <w:pPr>
        <w:pStyle w:val="ConsPlusTitle"/>
        <w:jc w:val="center"/>
      </w:pPr>
      <w:r>
        <w:t>и развитие национальной культуры на территории Самарской</w:t>
      </w:r>
    </w:p>
    <w:p w:rsidR="00C0280F" w:rsidRDefault="00C0280F" w:rsidP="00C0280F">
      <w:pPr>
        <w:pStyle w:val="ConsPlusTitle"/>
        <w:jc w:val="center"/>
      </w:pPr>
      <w:r>
        <w:t>области</w:t>
      </w:r>
    </w:p>
    <w:p w:rsidR="00C0280F" w:rsidRDefault="00C0280F" w:rsidP="00C0280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4706"/>
        <w:gridCol w:w="1276"/>
      </w:tblGrid>
      <w:tr w:rsidR="00C0280F" w:rsidTr="00EB6DF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0280F" w:rsidRDefault="00C0280F" w:rsidP="00EB6DF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0280F" w:rsidRDefault="00C0280F" w:rsidP="00EB6DFD">
            <w:pPr>
              <w:pStyle w:val="ConsPlusNormal"/>
              <w:jc w:val="center"/>
            </w:pPr>
            <w:r>
              <w:t>Наименование критерия оценки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C0280F" w:rsidRDefault="00C0280F" w:rsidP="00EB6DFD">
            <w:pPr>
              <w:pStyle w:val="ConsPlusNormal"/>
              <w:jc w:val="center"/>
            </w:pPr>
            <w:r>
              <w:t>Варианты значений критерия оценки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0280F" w:rsidRDefault="00C0280F" w:rsidP="00EB6DFD">
            <w:pPr>
              <w:pStyle w:val="ConsPlusNormal"/>
              <w:jc w:val="center"/>
            </w:pPr>
            <w:r>
              <w:t>Балльная оценка</w:t>
            </w:r>
          </w:p>
        </w:tc>
      </w:tr>
      <w:tr w:rsidR="00C0280F" w:rsidTr="00EB6DF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280F" w:rsidRDefault="00C0280F" w:rsidP="00EB6DFD">
            <w:pPr>
              <w:pStyle w:val="ConsPlusNormal"/>
              <w:jc w:val="center"/>
              <w:outlineLvl w:val="3"/>
            </w:pPr>
            <w:r>
              <w:t>1. Критерии актуальности и общественной значимости</w:t>
            </w:r>
          </w:p>
        </w:tc>
      </w:tr>
      <w:tr w:rsidR="00C0280F" w:rsidTr="00EB6DF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>
            <w:pPr>
              <w:pStyle w:val="ConsPlusNormal"/>
              <w:jc w:val="both"/>
            </w:pPr>
            <w:r>
              <w:t>Актуальность и реалистичность задач, на решение которых направлено мероприятие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>
            <w:pPr>
              <w:pStyle w:val="ConsPlusNormal"/>
              <w:jc w:val="both"/>
            </w:pPr>
            <w:r>
              <w:t>поставленные задачи выполнимы, актуальны, конкретны, имеют элемент новизны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>
            <w:pPr>
              <w:pStyle w:val="ConsPlusNormal"/>
              <w:jc w:val="center"/>
            </w:pPr>
            <w:r>
              <w:t>10</w:t>
            </w:r>
          </w:p>
        </w:tc>
      </w:tr>
      <w:tr w:rsidR="00C0280F" w:rsidTr="00EB6DF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/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>
            <w:pPr>
              <w:pStyle w:val="ConsPlusNormal"/>
              <w:jc w:val="both"/>
            </w:pPr>
            <w:r>
              <w:t>поставленные задачи выполнимы, актуальны, конкретны, являются традиционными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>
            <w:pPr>
              <w:pStyle w:val="ConsPlusNormal"/>
              <w:jc w:val="center"/>
            </w:pPr>
            <w:r>
              <w:t>5</w:t>
            </w:r>
          </w:p>
        </w:tc>
      </w:tr>
      <w:tr w:rsidR="00C0280F" w:rsidTr="00EB6DF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/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>
            <w:pPr>
              <w:pStyle w:val="ConsPlusNormal"/>
              <w:jc w:val="both"/>
            </w:pPr>
            <w:r>
              <w:t>поставленные задачи конкретны, достижимы, но неактуальны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>
            <w:pPr>
              <w:pStyle w:val="ConsPlusNormal"/>
              <w:jc w:val="center"/>
            </w:pPr>
            <w:r>
              <w:t>0</w:t>
            </w:r>
          </w:p>
        </w:tc>
      </w:tr>
      <w:tr w:rsidR="00C0280F" w:rsidTr="00EB6DF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>
            <w:pPr>
              <w:pStyle w:val="ConsPlusNormal"/>
              <w:jc w:val="both"/>
            </w:pPr>
            <w:r>
              <w:t>Количество субъектов Российской Федерации и (или) муниципальных образований Самарской области, включенных в реализацию мероприятия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>
            <w:pPr>
              <w:pStyle w:val="ConsPlusNormal"/>
              <w:jc w:val="both"/>
            </w:pPr>
            <w:r>
              <w:t>не менее 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>
            <w:pPr>
              <w:pStyle w:val="ConsPlusNormal"/>
              <w:jc w:val="center"/>
            </w:pPr>
            <w:r>
              <w:t>10</w:t>
            </w:r>
          </w:p>
        </w:tc>
      </w:tr>
      <w:tr w:rsidR="00C0280F" w:rsidTr="00EB6DF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/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>
            <w:pPr>
              <w:pStyle w:val="ConsPlusNormal"/>
              <w:jc w:val="both"/>
            </w:pPr>
            <w:r>
              <w:t>от 3 до 5 включительно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>
            <w:pPr>
              <w:pStyle w:val="ConsPlusNormal"/>
              <w:jc w:val="center"/>
            </w:pPr>
            <w:r>
              <w:t>5</w:t>
            </w:r>
          </w:p>
        </w:tc>
      </w:tr>
      <w:tr w:rsidR="00C0280F" w:rsidTr="00EB6DF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/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>
            <w:pPr>
              <w:pStyle w:val="ConsPlusNormal"/>
              <w:jc w:val="both"/>
            </w:pPr>
            <w:r>
              <w:t>менее 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>
            <w:pPr>
              <w:pStyle w:val="ConsPlusNormal"/>
              <w:jc w:val="center"/>
            </w:pPr>
            <w:r>
              <w:t>3</w:t>
            </w:r>
          </w:p>
        </w:tc>
      </w:tr>
      <w:tr w:rsidR="00C0280F" w:rsidTr="00EB6DF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>
            <w:pPr>
              <w:pStyle w:val="ConsPlusNormal"/>
              <w:jc w:val="both"/>
            </w:pPr>
            <w:r>
              <w:t>Охват целевой аудитории мероприятием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>
            <w:pPr>
              <w:pStyle w:val="ConsPlusNormal"/>
              <w:jc w:val="both"/>
            </w:pPr>
            <w:r>
              <w:t>свыше 500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>
            <w:pPr>
              <w:pStyle w:val="ConsPlusNormal"/>
              <w:jc w:val="center"/>
            </w:pPr>
            <w:r>
              <w:t>10</w:t>
            </w:r>
          </w:p>
        </w:tc>
      </w:tr>
      <w:tr w:rsidR="00C0280F" w:rsidTr="00EB6DF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/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>
            <w:pPr>
              <w:pStyle w:val="ConsPlusNormal"/>
              <w:jc w:val="both"/>
            </w:pPr>
            <w:r>
              <w:t>от 100 до 500 человек включительно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>
            <w:pPr>
              <w:pStyle w:val="ConsPlusNormal"/>
              <w:jc w:val="center"/>
            </w:pPr>
            <w:r>
              <w:t>8</w:t>
            </w:r>
          </w:p>
        </w:tc>
      </w:tr>
      <w:tr w:rsidR="00C0280F" w:rsidTr="00EB6DF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/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>
            <w:pPr>
              <w:pStyle w:val="ConsPlusNormal"/>
              <w:jc w:val="both"/>
            </w:pPr>
            <w:r>
              <w:t>от 50 до 100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>
            <w:pPr>
              <w:pStyle w:val="ConsPlusNormal"/>
              <w:jc w:val="center"/>
            </w:pPr>
            <w:r>
              <w:t>5</w:t>
            </w:r>
          </w:p>
        </w:tc>
      </w:tr>
      <w:tr w:rsidR="00C0280F" w:rsidTr="00EB6DF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/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>
            <w:pPr>
              <w:pStyle w:val="ConsPlusNormal"/>
              <w:jc w:val="both"/>
            </w:pPr>
            <w:r>
              <w:t>менее 50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>
            <w:pPr>
              <w:pStyle w:val="ConsPlusNormal"/>
              <w:jc w:val="center"/>
            </w:pPr>
            <w:r>
              <w:t>0</w:t>
            </w:r>
          </w:p>
        </w:tc>
      </w:tr>
      <w:tr w:rsidR="00C0280F" w:rsidTr="00EB6DF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>
            <w:pPr>
              <w:pStyle w:val="ConsPlusNormal"/>
              <w:jc w:val="both"/>
            </w:pPr>
            <w:r>
              <w:t>Информационная открытость организации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>
            <w:pPr>
              <w:pStyle w:val="ConsPlusNormal"/>
              <w:jc w:val="both"/>
            </w:pPr>
            <w:r>
              <w:t>наличие открытых общедоступных информационных ресурсов, содержащих информацию (сведения) об организац</w:t>
            </w:r>
            <w:proofErr w:type="gramStart"/>
            <w:r>
              <w:t>ии и ее</w:t>
            </w:r>
            <w:proofErr w:type="gramEnd"/>
            <w:r>
              <w:t xml:space="preserve"> деятельности, в том числе на официальном сайте организации в сети Интернет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>
            <w:pPr>
              <w:pStyle w:val="ConsPlusNormal"/>
              <w:jc w:val="center"/>
            </w:pPr>
            <w:r>
              <w:t>5</w:t>
            </w:r>
          </w:p>
        </w:tc>
      </w:tr>
      <w:tr w:rsidR="00C0280F" w:rsidTr="00EB6DF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/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>
            <w:pPr>
              <w:pStyle w:val="ConsPlusNormal"/>
              <w:jc w:val="both"/>
            </w:pPr>
            <w:r>
              <w:t>наличие открытых общедоступных информационных ресурсов, содержащих информацию (сведения) об организац</w:t>
            </w:r>
            <w:proofErr w:type="gramStart"/>
            <w:r>
              <w:t>ии и ее</w:t>
            </w:r>
            <w:proofErr w:type="gramEnd"/>
            <w:r>
              <w:t xml:space="preserve"> деятельности. Официальный сайт организации </w:t>
            </w:r>
            <w:r>
              <w:lastRenderedPageBreak/>
              <w:t>в сети Интернет 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>
            <w:pPr>
              <w:pStyle w:val="ConsPlusNormal"/>
              <w:jc w:val="center"/>
            </w:pPr>
            <w:r>
              <w:lastRenderedPageBreak/>
              <w:t>3</w:t>
            </w:r>
          </w:p>
        </w:tc>
      </w:tr>
      <w:tr w:rsidR="00C0280F" w:rsidTr="00EB6DF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/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>
            <w:pPr>
              <w:pStyle w:val="ConsPlusNormal"/>
              <w:jc w:val="both"/>
            </w:pPr>
            <w:r>
              <w:t>информация 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>
            <w:pPr>
              <w:pStyle w:val="ConsPlusNormal"/>
              <w:jc w:val="center"/>
            </w:pPr>
            <w:r>
              <w:t>0</w:t>
            </w:r>
          </w:p>
        </w:tc>
      </w:tr>
      <w:tr w:rsidR="00C0280F" w:rsidTr="00EB6DF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>
            <w:pPr>
              <w:pStyle w:val="ConsPlusNormal"/>
              <w:jc w:val="both"/>
            </w:pPr>
            <w:r>
              <w:t>Срок осуществления некоммерческой организацией деятельности в сфере культуры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>
            <w:pPr>
              <w:pStyle w:val="ConsPlusNormal"/>
              <w:jc w:val="both"/>
            </w:pPr>
            <w:r>
              <w:t>5 лет и более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>
            <w:pPr>
              <w:pStyle w:val="ConsPlusNormal"/>
              <w:jc w:val="center"/>
            </w:pPr>
            <w:r>
              <w:t>10</w:t>
            </w:r>
          </w:p>
        </w:tc>
      </w:tr>
      <w:tr w:rsidR="00C0280F" w:rsidTr="00EB6DF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/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>
            <w:pPr>
              <w:pStyle w:val="ConsPlusNormal"/>
              <w:jc w:val="both"/>
            </w:pPr>
            <w:r>
              <w:t>от 3 до 5 лет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>
            <w:pPr>
              <w:pStyle w:val="ConsPlusNormal"/>
              <w:jc w:val="center"/>
            </w:pPr>
            <w:r>
              <w:t>5</w:t>
            </w:r>
          </w:p>
        </w:tc>
      </w:tr>
      <w:tr w:rsidR="00C0280F" w:rsidTr="00EB6DF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/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>
            <w:pPr>
              <w:pStyle w:val="ConsPlusNormal"/>
              <w:jc w:val="both"/>
            </w:pPr>
            <w:r>
              <w:t>не менее 3 лет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>
            <w:pPr>
              <w:pStyle w:val="ConsPlusNormal"/>
              <w:jc w:val="center"/>
            </w:pPr>
            <w:r>
              <w:t>3</w:t>
            </w:r>
          </w:p>
        </w:tc>
      </w:tr>
      <w:tr w:rsidR="00C0280F" w:rsidTr="00EB6DF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>
            <w:pPr>
              <w:pStyle w:val="ConsPlusNormal"/>
              <w:jc w:val="center"/>
              <w:outlineLvl w:val="3"/>
            </w:pPr>
            <w:r>
              <w:t>2. Критерии экономической эффективности</w:t>
            </w:r>
          </w:p>
        </w:tc>
      </w:tr>
      <w:tr w:rsidR="00C0280F" w:rsidTr="00EB6DF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>
            <w:pPr>
              <w:pStyle w:val="ConsPlusNormal"/>
              <w:jc w:val="both"/>
            </w:pPr>
            <w:r>
              <w:t>Соответствие планируемых затрат целям и задачам мероприятия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>
            <w:pPr>
              <w:pStyle w:val="ConsPlusNormal"/>
              <w:jc w:val="both"/>
            </w:pPr>
            <w:r>
              <w:t>соответствуют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>
            <w:pPr>
              <w:pStyle w:val="ConsPlusNormal"/>
              <w:jc w:val="center"/>
            </w:pPr>
            <w:r>
              <w:t>5</w:t>
            </w:r>
          </w:p>
        </w:tc>
      </w:tr>
      <w:tr w:rsidR="00C0280F" w:rsidTr="00EB6DF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/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>
            <w:pPr>
              <w:pStyle w:val="ConsPlusNormal"/>
              <w:jc w:val="both"/>
            </w:pPr>
            <w:r>
              <w:t>соответствуют не в полной мере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>
            <w:pPr>
              <w:pStyle w:val="ConsPlusNormal"/>
              <w:jc w:val="center"/>
            </w:pPr>
            <w:r>
              <w:t>1</w:t>
            </w:r>
          </w:p>
        </w:tc>
      </w:tr>
      <w:tr w:rsidR="00C0280F" w:rsidTr="00EB6DF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/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>
            <w:pPr>
              <w:pStyle w:val="ConsPlusNormal"/>
              <w:jc w:val="both"/>
            </w:pPr>
            <w:r>
              <w:t>не соответствуют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>
            <w:pPr>
              <w:pStyle w:val="ConsPlusNormal"/>
              <w:jc w:val="center"/>
            </w:pPr>
            <w:r>
              <w:t>0</w:t>
            </w:r>
          </w:p>
        </w:tc>
      </w:tr>
      <w:tr w:rsidR="00C0280F" w:rsidTr="00EB6DF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>
            <w:pPr>
              <w:pStyle w:val="ConsPlusNormal"/>
              <w:jc w:val="both"/>
            </w:pPr>
            <w:r>
              <w:t>Соотношение расходов на оплату труда к общей стоимости расходов на реализацию мероприятия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>
            <w:pPr>
              <w:pStyle w:val="ConsPlusNormal"/>
              <w:jc w:val="both"/>
            </w:pPr>
            <w:r>
              <w:t>не превышают 20 процентов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>
            <w:pPr>
              <w:pStyle w:val="ConsPlusNormal"/>
              <w:jc w:val="center"/>
            </w:pPr>
            <w:r>
              <w:t>10</w:t>
            </w:r>
          </w:p>
        </w:tc>
      </w:tr>
      <w:tr w:rsidR="00C0280F" w:rsidTr="00EB6DF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/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>
            <w:pPr>
              <w:pStyle w:val="ConsPlusNormal"/>
              <w:jc w:val="both"/>
            </w:pPr>
            <w:r>
              <w:t>не превышают 30 процентов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>
            <w:pPr>
              <w:pStyle w:val="ConsPlusNormal"/>
              <w:jc w:val="center"/>
            </w:pPr>
            <w:r>
              <w:t>5</w:t>
            </w:r>
          </w:p>
        </w:tc>
      </w:tr>
      <w:tr w:rsidR="00C0280F" w:rsidTr="00EB6DF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/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>
            <w:pPr>
              <w:pStyle w:val="ConsPlusNormal"/>
              <w:jc w:val="both"/>
            </w:pPr>
            <w:r>
              <w:t>превышают 30 процентов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>
            <w:pPr>
              <w:pStyle w:val="ConsPlusNormal"/>
              <w:jc w:val="center"/>
            </w:pPr>
            <w:r>
              <w:t>0</w:t>
            </w:r>
          </w:p>
        </w:tc>
      </w:tr>
      <w:tr w:rsidR="00C0280F" w:rsidTr="00EB6DF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>
            <w:pPr>
              <w:pStyle w:val="ConsPlusNormal"/>
              <w:jc w:val="both"/>
            </w:pPr>
            <w:r>
              <w:t>Реалистичность и обоснованность расходов на реализацию проекта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>
            <w:pPr>
              <w:pStyle w:val="ConsPlusNormal"/>
              <w:jc w:val="both"/>
            </w:pPr>
            <w:r>
              <w:t>смета составлена детально, в разрезе направлений расходов; обоснована соответствующими расчетами; запланированные расходы реалистичны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>
            <w:pPr>
              <w:pStyle w:val="ConsPlusNormal"/>
              <w:jc w:val="center"/>
            </w:pPr>
            <w:r>
              <w:t>10</w:t>
            </w:r>
          </w:p>
        </w:tc>
      </w:tr>
      <w:tr w:rsidR="00C0280F" w:rsidTr="00EB6DF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/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>
            <w:pPr>
              <w:pStyle w:val="ConsPlusNormal"/>
              <w:jc w:val="both"/>
            </w:pPr>
            <w:r>
              <w:t>смета составлена детально, в разрезе направлений расходов, однако соответствующие расчеты по конкретным направлениям не обоснованы; запланированные расходы реалистичны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>
            <w:pPr>
              <w:pStyle w:val="ConsPlusNormal"/>
              <w:jc w:val="center"/>
            </w:pPr>
            <w:r>
              <w:t>5</w:t>
            </w:r>
          </w:p>
        </w:tc>
      </w:tr>
      <w:tr w:rsidR="00C0280F" w:rsidTr="00EB6DF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/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>
            <w:pPr>
              <w:pStyle w:val="ConsPlusNormal"/>
              <w:jc w:val="both"/>
            </w:pPr>
            <w:r>
              <w:t>смета составлена не детально и/или не представлена в разрезе направлений расходов; не обоснована соответствующими расчетами по конкретным направлениям расходов; запланированные расходы не реалистичны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>
            <w:pPr>
              <w:pStyle w:val="ConsPlusNormal"/>
              <w:jc w:val="center"/>
            </w:pPr>
            <w:r>
              <w:t>0</w:t>
            </w:r>
          </w:p>
        </w:tc>
      </w:tr>
      <w:tr w:rsidR="00C0280F" w:rsidTr="00EB6DF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>
            <w:pPr>
              <w:pStyle w:val="ConsPlusNormal"/>
            </w:pPr>
            <w:r>
              <w:t>Собственный вклад организации и (или) наличие дополнительных ресурсов из внебюджетных источников, привлекаемых на реализацию мероприятия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>
            <w:pPr>
              <w:pStyle w:val="ConsPlusNormal"/>
              <w:jc w:val="both"/>
            </w:pPr>
            <w:r>
              <w:t>в смете отражены собственные и (или) привлеченные ресурсы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>
            <w:pPr>
              <w:pStyle w:val="ConsPlusNormal"/>
              <w:jc w:val="center"/>
            </w:pPr>
            <w:r>
              <w:t>10</w:t>
            </w:r>
          </w:p>
        </w:tc>
      </w:tr>
      <w:tr w:rsidR="00C0280F" w:rsidTr="00EB6DF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/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>
            <w:pPr>
              <w:pStyle w:val="ConsPlusNormal"/>
              <w:jc w:val="both"/>
            </w:pPr>
            <w:r>
              <w:t>в смете отсутствует информация о собственных и (или) привлеченных ресурсах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280F" w:rsidRDefault="00C0280F" w:rsidP="00EB6DFD">
            <w:pPr>
              <w:pStyle w:val="ConsPlusNormal"/>
              <w:jc w:val="center"/>
            </w:pPr>
            <w:r>
              <w:t>0</w:t>
            </w:r>
          </w:p>
        </w:tc>
      </w:tr>
    </w:tbl>
    <w:p w:rsidR="00C0280F" w:rsidRDefault="00C0280F" w:rsidP="00C0280F">
      <w:pPr>
        <w:pStyle w:val="ConsPlusNormal"/>
        <w:jc w:val="both"/>
      </w:pPr>
    </w:p>
    <w:p w:rsidR="0018175A" w:rsidRDefault="0018175A"/>
    <w:sectPr w:rsidR="00181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0F"/>
    <w:rsid w:val="0018175A"/>
    <w:rsid w:val="00C0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28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28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28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28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Татаринова Лидия Ивановна</dc:creator>
  <cp:lastModifiedBy>Татаринова Лидия Ивановна</cp:lastModifiedBy>
  <cp:revision>1</cp:revision>
  <dcterms:created xsi:type="dcterms:W3CDTF">2021-04-14T12:21:00Z</dcterms:created>
  <dcterms:modified xsi:type="dcterms:W3CDTF">2021-04-14T12:22:00Z</dcterms:modified>
</cp:coreProperties>
</file>